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15790" w14:textId="776FEC66" w:rsidR="00476E78" w:rsidRPr="00043661" w:rsidRDefault="006F1FBE" w:rsidP="0059704C">
      <w:pPr>
        <w:tabs>
          <w:tab w:val="left" w:pos="2977"/>
        </w:tabs>
        <w:spacing w:line="20" w:lineRule="atLeast"/>
        <w:jc w:val="center"/>
        <w:rPr>
          <w:b/>
        </w:rPr>
      </w:pPr>
      <w:r w:rsidRPr="00043661">
        <w:rPr>
          <w:b/>
        </w:rPr>
        <w:t xml:space="preserve">Договор № </w:t>
      </w:r>
      <w:del w:id="0" w:author="Рожкова Наталья Викторовна" w:date="2022-08-15T10:30:00Z">
        <w:r w:rsidR="00A33625" w:rsidRPr="00043661" w:rsidDel="00242F8A">
          <w:rPr>
            <w:b/>
          </w:rPr>
          <w:delText>Р</w:delText>
        </w:r>
        <w:r w:rsidR="007F7942" w:rsidDel="00242F8A">
          <w:rPr>
            <w:b/>
          </w:rPr>
          <w:delText>616-</w:delText>
        </w:r>
        <w:r w:rsidR="00476E78" w:rsidRPr="00043661" w:rsidDel="00242F8A">
          <w:rPr>
            <w:b/>
          </w:rPr>
          <w:delText>УСР-ОПКР/22</w:delText>
        </w:r>
      </w:del>
      <w:ins w:id="1" w:author="Рожкова Наталья Викторовна" w:date="2022-08-15T10:30:00Z">
        <w:r w:rsidR="00242F8A">
          <w:rPr>
            <w:b/>
          </w:rPr>
          <w:t>_______</w:t>
        </w:r>
      </w:ins>
    </w:p>
    <w:p w14:paraId="14FFCD65" w14:textId="77777777" w:rsidR="003E1A9A" w:rsidRPr="00043661" w:rsidRDefault="003E1A9A" w:rsidP="00043661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96FE5F7" w14:textId="1119102F" w:rsidR="002415AB" w:rsidRPr="00043661" w:rsidRDefault="002415AB" w:rsidP="00043661">
      <w:pPr>
        <w:tabs>
          <w:tab w:val="left" w:pos="0"/>
        </w:tabs>
        <w:spacing w:line="20" w:lineRule="atLeast"/>
      </w:pPr>
      <w:r w:rsidRPr="00043661">
        <w:t xml:space="preserve">г. Москва          </w:t>
      </w:r>
      <w:r w:rsidR="00DC293D" w:rsidRPr="00043661">
        <w:t xml:space="preserve">        </w:t>
      </w:r>
      <w:r w:rsidRPr="00043661">
        <w:t xml:space="preserve">                                                              </w:t>
      </w:r>
      <w:r w:rsidR="001D386C" w:rsidRPr="001D386C">
        <w:t xml:space="preserve">            </w:t>
      </w:r>
      <w:r w:rsidRPr="00043661">
        <w:t xml:space="preserve">    </w:t>
      </w:r>
      <w:r w:rsidR="00476E78" w:rsidRPr="00043661">
        <w:t>«</w:t>
      </w:r>
      <w:r w:rsidR="00081C35" w:rsidRPr="00043661">
        <w:t>_____</w:t>
      </w:r>
      <w:r w:rsidR="00476E78" w:rsidRPr="00043661">
        <w:t>»</w:t>
      </w:r>
      <w:r w:rsidR="00081C35" w:rsidRPr="00043661">
        <w:t>__________</w:t>
      </w:r>
      <w:r w:rsidRPr="00043661">
        <w:t xml:space="preserve"> 20</w:t>
      </w:r>
      <w:r w:rsidR="00C56222" w:rsidRPr="00043661">
        <w:t>2</w:t>
      </w:r>
      <w:r w:rsidR="00081C35" w:rsidRPr="00043661">
        <w:t>2</w:t>
      </w:r>
      <w:r w:rsidRPr="00043661">
        <w:t xml:space="preserve"> г.</w:t>
      </w:r>
    </w:p>
    <w:p w14:paraId="64D615E9" w14:textId="77777777" w:rsidR="003E1A9A" w:rsidRPr="00043661" w:rsidRDefault="003E1A9A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F383EE" w14:textId="5DAB9AC0" w:rsidR="006F1FBE" w:rsidRPr="00043661" w:rsidRDefault="006F1FBE" w:rsidP="00043661">
      <w:pPr>
        <w:spacing w:line="20" w:lineRule="atLeast"/>
        <w:ind w:firstLine="426"/>
        <w:jc w:val="both"/>
      </w:pPr>
      <w:r w:rsidRPr="00043661">
        <w:rPr>
          <w:b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</w:t>
      </w:r>
      <w:r w:rsidRPr="00043661">
        <w:t xml:space="preserve"> именуемое в дальнейшем «Заказчик», в лице заместителя генерального директора Стерлева Александра Игоревича, действующего на основании доверенности № 1</w:t>
      </w:r>
      <w:r w:rsidR="00A33625">
        <w:t>84</w:t>
      </w:r>
      <w:r w:rsidRPr="00043661">
        <w:t xml:space="preserve"> от </w:t>
      </w:r>
      <w:r w:rsidR="00A33625">
        <w:t>07</w:t>
      </w:r>
      <w:r w:rsidRPr="00043661">
        <w:t>.</w:t>
      </w:r>
      <w:r w:rsidR="00A33625">
        <w:t>07</w:t>
      </w:r>
      <w:r w:rsidR="006A6965">
        <w:t>.2022</w:t>
      </w:r>
      <w:r w:rsidRPr="00043661">
        <w:t xml:space="preserve">, с одной стороны, и </w:t>
      </w:r>
      <w:del w:id="2" w:author="Рожкова Наталья Викторовна" w:date="2022-08-15T10:30:00Z">
        <w:r w:rsidR="00E6609A" w:rsidDel="00242F8A">
          <w:rPr>
            <w:b/>
          </w:rPr>
          <w:delText>О</w:delText>
        </w:r>
        <w:r w:rsidRPr="00043661" w:rsidDel="00242F8A">
          <w:rPr>
            <w:b/>
          </w:rPr>
          <w:delText xml:space="preserve">бщество с ограниченной ответственностью </w:delText>
        </w:r>
        <w:r w:rsidR="00A33625" w:rsidRPr="0059704C" w:rsidDel="00242F8A">
          <w:rPr>
            <w:b/>
          </w:rPr>
          <w:delText>«</w:delText>
        </w:r>
        <w:r w:rsidR="005A6499" w:rsidDel="00242F8A">
          <w:rPr>
            <w:b/>
          </w:rPr>
          <w:delText>Маяк безопасности</w:delText>
        </w:r>
        <w:r w:rsidR="00A33625" w:rsidRPr="0059704C" w:rsidDel="00242F8A">
          <w:rPr>
            <w:b/>
          </w:rPr>
          <w:delText>»</w:delText>
        </w:r>
        <w:r w:rsidR="00A33625" w:rsidRPr="00043661" w:rsidDel="00242F8A">
          <w:rPr>
            <w:b/>
          </w:rPr>
          <w:delText xml:space="preserve"> </w:delText>
        </w:r>
        <w:r w:rsidRPr="00043661" w:rsidDel="00242F8A">
          <w:rPr>
            <w:b/>
          </w:rPr>
          <w:delText xml:space="preserve">(ООО </w:delText>
        </w:r>
        <w:r w:rsidR="00A33625" w:rsidRPr="0059704C" w:rsidDel="00242F8A">
          <w:rPr>
            <w:b/>
          </w:rPr>
          <w:delText>«</w:delText>
        </w:r>
        <w:r w:rsidR="005A6499" w:rsidDel="00242F8A">
          <w:rPr>
            <w:b/>
          </w:rPr>
          <w:delText>Маяк безопасности</w:delText>
        </w:r>
        <w:r w:rsidR="00A33625" w:rsidRPr="0059704C" w:rsidDel="00242F8A">
          <w:rPr>
            <w:b/>
          </w:rPr>
          <w:delText>»</w:delText>
        </w:r>
        <w:r w:rsidR="00562FF6" w:rsidDel="00242F8A">
          <w:rPr>
            <w:b/>
          </w:rPr>
          <w:delText>)</w:delText>
        </w:r>
        <w:r w:rsidR="00A33625" w:rsidDel="00242F8A">
          <w:rPr>
            <w:rFonts w:ascii="Arial" w:hAnsi="Arial" w:cs="Arial"/>
          </w:rPr>
          <w:delText xml:space="preserve"> </w:delText>
        </w:r>
      </w:del>
      <w:ins w:id="3" w:author="Рожкова Наталья Викторовна" w:date="2022-08-15T10:30:00Z">
        <w:r w:rsidR="00242F8A">
          <w:rPr>
            <w:rFonts w:ascii="Arial" w:hAnsi="Arial" w:cs="Arial"/>
          </w:rPr>
          <w:t>___________</w:t>
        </w:r>
      </w:ins>
      <w:r w:rsidRPr="00043661">
        <w:t>именуемое в дальнейшем «Подрядчик», в лице</w:t>
      </w:r>
      <w:del w:id="4" w:author="Рожкова Наталья Викторовна" w:date="2022-08-15T10:31:00Z">
        <w:r w:rsidRPr="00043661" w:rsidDel="00242F8A">
          <w:delText xml:space="preserve"> генерального директора</w:delText>
        </w:r>
        <w:r w:rsidR="00FC6248" w:rsidDel="00242F8A">
          <w:delText xml:space="preserve"> Погри</w:delText>
        </w:r>
        <w:r w:rsidR="005A6499" w:rsidDel="00242F8A">
          <w:delText>бняк Людмилы Анатольевны</w:delText>
        </w:r>
      </w:del>
      <w:ins w:id="5" w:author="Рожкова Наталья Викторовна" w:date="2022-08-15T10:31:00Z">
        <w:r w:rsidR="00242F8A">
          <w:t>____________</w:t>
        </w:r>
      </w:ins>
      <w:r w:rsidRPr="00043661">
        <w:t>, действующ</w:t>
      </w:r>
      <w:r w:rsidRPr="007F7942">
        <w:t>его</w:t>
      </w:r>
      <w:r w:rsidRPr="00043661">
        <w:t xml:space="preserve"> на основании </w:t>
      </w:r>
      <w:del w:id="6" w:author="Рожкова Наталья Викторовна" w:date="2022-08-15T10:31:00Z">
        <w:r w:rsidRPr="00043661" w:rsidDel="00242F8A">
          <w:delText>Устава</w:delText>
        </w:r>
      </w:del>
      <w:ins w:id="7" w:author="Рожкова Наталья Викторовна" w:date="2022-08-15T10:31:00Z">
        <w:r w:rsidR="00242F8A">
          <w:t>______</w:t>
        </w:r>
      </w:ins>
      <w:r w:rsidR="00BD27C5">
        <w:t xml:space="preserve">, </w:t>
      </w:r>
      <w:r w:rsidR="00BD27C5" w:rsidRPr="00BD27C5">
        <w:t>выписк</w:t>
      </w:r>
      <w:r w:rsidR="00BD27C5">
        <w:t>и</w:t>
      </w:r>
      <w:r w:rsidR="00BD27C5" w:rsidRPr="00BD27C5">
        <w:t xml:space="preserve"> СРО № </w:t>
      </w:r>
      <w:del w:id="8" w:author="Рожкова Наталья Викторовна" w:date="2022-08-15T10:32:00Z">
        <w:r w:rsidR="00BD27C5" w:rsidRPr="00BD27C5" w:rsidDel="00242F8A">
          <w:delText>2022/01</w:delText>
        </w:r>
      </w:del>
      <w:ins w:id="9" w:author="Рожкова Наталья Викторовна" w:date="2022-08-15T10:32:00Z">
        <w:r w:rsidR="00242F8A">
          <w:t>_____</w:t>
        </w:r>
      </w:ins>
      <w:r w:rsidR="00BD27C5" w:rsidRPr="00BD27C5">
        <w:t xml:space="preserve"> ИП от </w:t>
      </w:r>
      <w:del w:id="10" w:author="Рожкова Наталья Викторовна" w:date="2022-08-15T10:32:00Z">
        <w:r w:rsidR="00BD27C5" w:rsidRPr="00BD27C5" w:rsidDel="00242F8A">
          <w:delText>06.07.2022</w:delText>
        </w:r>
      </w:del>
      <w:ins w:id="11" w:author="Рожкова Наталья Викторовна" w:date="2022-08-15T10:32:00Z">
        <w:r w:rsidR="00242F8A">
          <w:t>______</w:t>
        </w:r>
      </w:ins>
      <w:r w:rsidR="00BD27C5" w:rsidRPr="00BD27C5">
        <w:t xml:space="preserve"> на осуществление подготовки проектной документации; лицензи</w:t>
      </w:r>
      <w:r w:rsidR="0055726D">
        <w:t>и</w:t>
      </w:r>
      <w:r w:rsidR="00BD27C5" w:rsidRPr="00BD27C5">
        <w:t xml:space="preserve"> должностного лица, аттестованного на право проектирования средств обеспечения пожарной безопасности зданий и сооружений, которые введены в эксплуатацию (регистрационный номер: </w:t>
      </w:r>
      <w:del w:id="12" w:author="Рожкова Наталья Викторовна" w:date="2022-08-15T10:32:00Z">
        <w:r w:rsidR="00BD27C5" w:rsidRPr="00BD27C5" w:rsidDel="00242F8A">
          <w:delText xml:space="preserve">91-17-2022-000273 </w:delText>
        </w:r>
      </w:del>
      <w:ins w:id="13" w:author="Рожкова Наталья Викторовна" w:date="2022-08-15T10:32:00Z">
        <w:r w:rsidR="00242F8A">
          <w:t>______</w:t>
        </w:r>
      </w:ins>
      <w:r w:rsidR="00BD27C5" w:rsidRPr="00BD27C5">
        <w:t>(Номер ЕРУЛ:</w:t>
      </w:r>
      <w:del w:id="14" w:author="Рожкова Наталья Викторовна" w:date="2022-08-15T10:32:00Z">
        <w:r w:rsidR="00BD27C5" w:rsidRPr="00BD27C5" w:rsidDel="00242F8A">
          <w:delText xml:space="preserve"> Т002-00101-91/00579942</w:delText>
        </w:r>
      </w:del>
      <w:ins w:id="15" w:author="Рожкова Наталья Викторовна" w:date="2022-08-15T10:32:00Z">
        <w:r w:rsidR="00242F8A">
          <w:t>_________</w:t>
        </w:r>
      </w:ins>
      <w:r w:rsidR="00BD27C5" w:rsidRPr="00BD27C5">
        <w:t>)</w:t>
      </w:r>
      <w:r w:rsidR="00BD27C5">
        <w:t xml:space="preserve">, </w:t>
      </w:r>
      <w:r w:rsidRPr="00043661">
        <w:t xml:space="preserve">с другой стороны, вместе именуемые «Стороны», на основании ч. 19 п.п. 5.7.2 </w:t>
      </w:r>
      <w:r w:rsidRPr="00963E93">
        <w:t>«Положения о закупках товаров, работ, услуг для нужд ФГУП «ППП»</w:t>
      </w:r>
      <w:r w:rsidRPr="00043661">
        <w:t>, утвержденного приказом генерального директора ФГУП «ППП» от «</w:t>
      </w:r>
      <w:del w:id="16" w:author="Рожкова Наталья Викторовна" w:date="2022-08-15T10:33:00Z">
        <w:r w:rsidRPr="00043661" w:rsidDel="00242F8A">
          <w:delText>27</w:delText>
        </w:r>
      </w:del>
      <w:ins w:id="17" w:author="Рожкова Наталья Викторовна" w:date="2022-08-15T10:33:00Z">
        <w:r w:rsidR="00242F8A">
          <w:t>__</w:t>
        </w:r>
      </w:ins>
      <w:r w:rsidRPr="00043661">
        <w:t xml:space="preserve">» </w:t>
      </w:r>
      <w:del w:id="18" w:author="Рожкова Наталья Викторовна" w:date="2022-08-15T10:33:00Z">
        <w:r w:rsidRPr="00043661" w:rsidDel="00242F8A">
          <w:delText>июня</w:delText>
        </w:r>
      </w:del>
      <w:ins w:id="19" w:author="Рожкова Наталья Викторовна" w:date="2022-08-15T10:33:00Z">
        <w:r w:rsidR="00242F8A">
          <w:t>____</w:t>
        </w:r>
      </w:ins>
      <w:r w:rsidRPr="00043661">
        <w:t xml:space="preserve"> 201</w:t>
      </w:r>
      <w:del w:id="20" w:author="Рожкова Наталья Викторовна" w:date="2022-08-15T10:34:00Z">
        <w:r w:rsidRPr="00043661" w:rsidDel="00242F8A">
          <w:delText>8</w:delText>
        </w:r>
      </w:del>
      <w:ins w:id="21" w:author="Рожкова Наталья Викторовна" w:date="2022-08-15T10:34:00Z">
        <w:r w:rsidR="00242F8A">
          <w:t>_</w:t>
        </w:r>
      </w:ins>
      <w:r w:rsidRPr="00043661">
        <w:t xml:space="preserve"> г. № </w:t>
      </w:r>
      <w:del w:id="22" w:author="Рожкова Наталья Викторовна" w:date="2022-08-15T10:34:00Z">
        <w:r w:rsidRPr="00043661" w:rsidDel="00242F8A">
          <w:delText>72</w:delText>
        </w:r>
      </w:del>
      <w:ins w:id="23" w:author="Рожкова Наталья Викторовна" w:date="2022-08-15T10:34:00Z">
        <w:r w:rsidR="00242F8A">
          <w:t>__</w:t>
        </w:r>
      </w:ins>
      <w:r w:rsidRPr="00043661">
        <w:t>, заключили настоящий договор (далее - Договор) о нижеследующем:</w:t>
      </w:r>
    </w:p>
    <w:p w14:paraId="4941081D" w14:textId="77777777" w:rsidR="00476E78" w:rsidRPr="00043661" w:rsidRDefault="00476E78" w:rsidP="00043661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74A4853" w14:textId="3E7DD7B2" w:rsidR="003E1A9A" w:rsidRDefault="00476E78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3661">
        <w:rPr>
          <w:rFonts w:ascii="Times New Roman" w:hAnsi="Times New Roman" w:cs="Times New Roman"/>
          <w:b/>
          <w:sz w:val="24"/>
          <w:szCs w:val="24"/>
        </w:rPr>
        <w:t>П</w:t>
      </w:r>
      <w:r w:rsidR="003E1A9A" w:rsidRPr="00043661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="006F1FBE" w:rsidRPr="00043661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0A79F8E4" w14:textId="3076436F" w:rsidR="00520DE2" w:rsidRPr="00043661" w:rsidRDefault="006F1FBE" w:rsidP="00043661">
      <w:pPr>
        <w:spacing w:line="20" w:lineRule="atLeast"/>
        <w:ind w:firstLine="567"/>
        <w:jc w:val="both"/>
      </w:pPr>
      <w:r w:rsidRPr="00043661">
        <w:t>1</w:t>
      </w:r>
      <w:r w:rsidR="00520DE2" w:rsidRPr="00043661">
        <w:t xml:space="preserve">.1. Подрядчик в соответствии с настоящим </w:t>
      </w:r>
      <w:r w:rsidR="00536BAA" w:rsidRPr="00043661">
        <w:t xml:space="preserve">Договором </w:t>
      </w:r>
      <w:r w:rsidR="00B51948">
        <w:t>выполнить</w:t>
      </w:r>
      <w:r w:rsidR="00A33625" w:rsidRPr="00FE5393">
        <w:rPr>
          <w:lang w:eastAsia="ar-SA"/>
        </w:rPr>
        <w:t xml:space="preserve"> работ</w:t>
      </w:r>
      <w:r w:rsidR="00B51948">
        <w:rPr>
          <w:lang w:eastAsia="ar-SA"/>
        </w:rPr>
        <w:t>ы</w:t>
      </w:r>
      <w:r w:rsidR="00A33625" w:rsidRPr="00FE5393">
        <w:rPr>
          <w:lang w:eastAsia="ar-SA"/>
        </w:rPr>
        <w:t xml:space="preserve"> по реализации комплекса инженерно-технических мероприятий для обеспечения антитеррористической защищенности объекта (территории) учреждения: </w:t>
      </w:r>
      <w:r w:rsidR="00184CE0" w:rsidRPr="00396EEA">
        <w:rPr>
          <w:lang w:eastAsia="ar-SA"/>
        </w:rPr>
        <w:t>разработка проектной и рабочей документации системы автоматической установки пожарной сигнализации (АУПС) и системы оповещения и управления эвакуацией людей при пожаре (СОУЭ) в зданиях ФГБУ «Санаторий «Курпаты»</w:t>
      </w:r>
      <w:r w:rsidR="00A33625" w:rsidRPr="00FE5393">
        <w:rPr>
          <w:lang w:eastAsia="ar-SA"/>
        </w:rPr>
        <w:t xml:space="preserve"> (далее – работы) </w:t>
      </w:r>
      <w:r w:rsidR="00A33625" w:rsidRPr="00FE5393">
        <w:t xml:space="preserve">на объекте по адресу: </w:t>
      </w:r>
      <w:del w:id="24" w:author="Рожкова Наталья Викторовна" w:date="2022-08-15T10:49:00Z">
        <w:r w:rsidR="00A33625" w:rsidRPr="00FE5393" w:rsidDel="00E16198">
          <w:delText>г. Ялта, пгт. Курпаты, ул. Алупкинское шоссе, д.</w:delText>
        </w:r>
        <w:r w:rsidR="00C962BC" w:rsidDel="00E16198">
          <w:delText xml:space="preserve">10, </w:delText>
        </w:r>
        <w:r w:rsidR="00F4592D" w:rsidDel="00E16198">
          <w:delText>д.</w:delText>
        </w:r>
        <w:r w:rsidR="00A33625" w:rsidRPr="00FE5393" w:rsidDel="00E16198">
          <w:delText>12</w:delText>
        </w:r>
        <w:r w:rsidR="00A33625" w:rsidRPr="00FE5393" w:rsidDel="00E16198">
          <w:rPr>
            <w:b/>
          </w:rPr>
          <w:delText xml:space="preserve"> </w:delText>
        </w:r>
        <w:r w:rsidR="00A33625" w:rsidRPr="00FE5393" w:rsidDel="00E16198">
          <w:delText>(далее – «Объект»)</w:delText>
        </w:r>
        <w:r w:rsidR="00B51948" w:rsidDel="00E16198">
          <w:delText xml:space="preserve"> </w:delText>
        </w:r>
      </w:del>
      <w:ins w:id="25" w:author="Рожкова Наталья Викторовна" w:date="2022-08-15T10:49:00Z">
        <w:r w:rsidR="00E16198">
          <w:t xml:space="preserve">______ </w:t>
        </w:r>
      </w:ins>
      <w:r w:rsidR="00B51948">
        <w:t>и сдать результат работ Заказчику</w:t>
      </w:r>
      <w:r w:rsidR="00520DE2" w:rsidRPr="00043661">
        <w:t xml:space="preserve">, а Заказчик </w:t>
      </w:r>
      <w:r w:rsidR="00B51948">
        <w:t>обязуется</w:t>
      </w:r>
      <w:r w:rsidR="00520DE2" w:rsidRPr="00043661">
        <w:t xml:space="preserve"> принять и оплатить результат работ в соответствии с условиями настоящего </w:t>
      </w:r>
      <w:r w:rsidR="00891A7D" w:rsidRPr="00043661">
        <w:t>Договор</w:t>
      </w:r>
      <w:r w:rsidR="00A2298B" w:rsidRPr="00043661">
        <w:t>а</w:t>
      </w:r>
      <w:r w:rsidR="00520DE2" w:rsidRPr="00043661">
        <w:t>.</w:t>
      </w:r>
    </w:p>
    <w:p w14:paraId="044DF170" w14:textId="179EBE55" w:rsidR="00520DE2" w:rsidRPr="00043661" w:rsidRDefault="006F1FBE" w:rsidP="00043661">
      <w:pPr>
        <w:pStyle w:val="ab"/>
        <w:spacing w:after="0" w:line="20" w:lineRule="atLeas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</w:t>
      </w:r>
      <w:r w:rsidR="00F62EC0" w:rsidRPr="00043661">
        <w:rPr>
          <w:rFonts w:ascii="Times New Roman" w:hAnsi="Times New Roman" w:cs="Times New Roman"/>
          <w:sz w:val="24"/>
          <w:szCs w:val="24"/>
        </w:rPr>
        <w:t xml:space="preserve">.2. </w:t>
      </w:r>
      <w:r w:rsidR="00B82793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Состав, н</w:t>
      </w:r>
      <w:r w:rsidR="00520DE2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>аименование видов работ, их содержание и объем, а также требования, предъявляемые к работам, определяются Техническим</w:t>
      </w:r>
      <w:r w:rsidR="00C721F0">
        <w:rPr>
          <w:rFonts w:ascii="Times New Roman" w:eastAsia="Times New Roman" w:hAnsi="Times New Roman" w:cs="Times New Roman"/>
          <w:sz w:val="24"/>
          <w:szCs w:val="24"/>
          <w:lang w:eastAsia="zh-CN"/>
        </w:rPr>
        <w:t>и заданиями</w:t>
      </w:r>
      <w:r w:rsidR="00520DE2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21F0" w:rsidRPr="00476E78">
        <w:rPr>
          <w:rFonts w:ascii="Times New Roman" w:hAnsi="Times New Roman" w:cs="Times New Roman"/>
          <w:sz w:val="24"/>
          <w:szCs w:val="24"/>
        </w:rPr>
        <w:t>(Приложение №1</w:t>
      </w:r>
      <w:r w:rsidR="00C721F0">
        <w:rPr>
          <w:rFonts w:ascii="Times New Roman" w:hAnsi="Times New Roman" w:cs="Times New Roman"/>
          <w:sz w:val="24"/>
          <w:szCs w:val="24"/>
        </w:rPr>
        <w:t xml:space="preserve"> и Приложение №2</w:t>
      </w:r>
      <w:r w:rsidR="00C721F0" w:rsidRPr="00476E78">
        <w:rPr>
          <w:rFonts w:ascii="Times New Roman" w:hAnsi="Times New Roman" w:cs="Times New Roman"/>
          <w:sz w:val="24"/>
          <w:szCs w:val="24"/>
        </w:rPr>
        <w:t xml:space="preserve"> </w:t>
      </w:r>
      <w:r w:rsidR="00520DE2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</w:t>
      </w:r>
      <w:r w:rsidR="00891A7D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</w:t>
      </w:r>
      <w:r w:rsidR="0007484B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520DE2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</w:t>
      </w:r>
      <w:r w:rsidR="00C721F0">
        <w:rPr>
          <w:rFonts w:ascii="Times New Roman" w:hAnsi="Times New Roman" w:cs="Times New Roman"/>
          <w:sz w:val="24"/>
          <w:szCs w:val="24"/>
        </w:rPr>
        <w:t>Сводной сметой</w:t>
      </w:r>
      <w:r w:rsidR="00C721F0" w:rsidRPr="00476E78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C721F0">
        <w:rPr>
          <w:rFonts w:ascii="Times New Roman" w:hAnsi="Times New Roman" w:cs="Times New Roman"/>
          <w:sz w:val="24"/>
          <w:szCs w:val="24"/>
        </w:rPr>
        <w:t>3</w:t>
      </w:r>
      <w:r w:rsidR="00C721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</w:t>
      </w:r>
      <w:r w:rsidR="00520DE2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1A7D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</w:t>
      </w:r>
      <w:r w:rsidR="0007484B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520DE2" w:rsidRPr="00043661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5FA17360" w14:textId="4BB2E90D" w:rsidR="00476E78" w:rsidRPr="00043661" w:rsidRDefault="006F1FBE" w:rsidP="00043661">
      <w:pPr>
        <w:pStyle w:val="ab"/>
        <w:spacing w:after="0" w:line="20" w:lineRule="atLeas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</w:t>
      </w:r>
      <w:r w:rsidR="00476E78" w:rsidRPr="00043661">
        <w:rPr>
          <w:rFonts w:ascii="Times New Roman" w:hAnsi="Times New Roman" w:cs="Times New Roman"/>
          <w:sz w:val="24"/>
          <w:szCs w:val="24"/>
        </w:rPr>
        <w:t xml:space="preserve">.3. Датой начала работ является дата, следующая за днем поступления на расчетный счет Подрядчика аванса согласно п. </w:t>
      </w:r>
      <w:r w:rsidR="000C0404" w:rsidRPr="00043661">
        <w:rPr>
          <w:rFonts w:ascii="Times New Roman" w:hAnsi="Times New Roman" w:cs="Times New Roman"/>
          <w:sz w:val="24"/>
          <w:szCs w:val="24"/>
        </w:rPr>
        <w:t>2</w:t>
      </w:r>
      <w:r w:rsidR="00476E78" w:rsidRPr="00043661">
        <w:rPr>
          <w:rFonts w:ascii="Times New Roman" w:hAnsi="Times New Roman" w:cs="Times New Roman"/>
          <w:sz w:val="24"/>
          <w:szCs w:val="24"/>
        </w:rPr>
        <w:t>.4.</w:t>
      </w:r>
    </w:p>
    <w:p w14:paraId="133C450C" w14:textId="339D93C6" w:rsidR="00476E78" w:rsidRPr="00043661" w:rsidRDefault="006F1FBE" w:rsidP="00043661">
      <w:pPr>
        <w:tabs>
          <w:tab w:val="left" w:pos="1276"/>
        </w:tabs>
        <w:suppressAutoHyphens w:val="0"/>
        <w:spacing w:line="20" w:lineRule="atLeast"/>
        <w:ind w:firstLine="567"/>
        <w:jc w:val="both"/>
        <w:rPr>
          <w:b/>
          <w:color w:val="000000" w:themeColor="text1"/>
          <w:lang w:eastAsia="ru-RU"/>
        </w:rPr>
      </w:pPr>
      <w:r w:rsidRPr="00043661">
        <w:rPr>
          <w:bCs/>
          <w:color w:val="000000" w:themeColor="text1"/>
          <w:lang w:eastAsia="ru-RU"/>
        </w:rPr>
        <w:t>1</w:t>
      </w:r>
      <w:r w:rsidR="00476E78" w:rsidRPr="00043661">
        <w:rPr>
          <w:bCs/>
          <w:color w:val="000000" w:themeColor="text1"/>
          <w:lang w:eastAsia="ru-RU"/>
        </w:rPr>
        <w:t xml:space="preserve">.4. Срок окончания работ по настоящему </w:t>
      </w:r>
      <w:r w:rsidR="007258AC" w:rsidRPr="00043661">
        <w:rPr>
          <w:bCs/>
          <w:color w:val="000000" w:themeColor="text1"/>
          <w:lang w:eastAsia="ru-RU"/>
        </w:rPr>
        <w:t>Договор</w:t>
      </w:r>
      <w:r w:rsidR="00476E78" w:rsidRPr="00043661">
        <w:rPr>
          <w:bCs/>
          <w:color w:val="000000" w:themeColor="text1"/>
          <w:lang w:eastAsia="ru-RU"/>
        </w:rPr>
        <w:t>у –</w:t>
      </w:r>
      <w:del w:id="26" w:author="Рожкова Наталья Викторовна" w:date="2022-08-15T10:49:00Z">
        <w:r w:rsidR="00F4592D" w:rsidRPr="00C962BC" w:rsidDel="00E16198">
          <w:rPr>
            <w:bCs/>
            <w:color w:val="000000" w:themeColor="text1"/>
            <w:lang w:eastAsia="ru-RU"/>
          </w:rPr>
          <w:delText>21.11</w:delText>
        </w:r>
        <w:r w:rsidR="00CE2B7A" w:rsidRPr="00C962BC" w:rsidDel="00E16198">
          <w:rPr>
            <w:bCs/>
            <w:color w:val="000000" w:themeColor="text1"/>
            <w:lang w:eastAsia="ru-RU"/>
          </w:rPr>
          <w:delText>.</w:delText>
        </w:r>
        <w:r w:rsidR="00476E78" w:rsidRPr="00C962BC" w:rsidDel="00E16198">
          <w:rPr>
            <w:bCs/>
            <w:color w:val="000000" w:themeColor="text1"/>
            <w:lang w:eastAsia="ru-RU"/>
          </w:rPr>
          <w:delText>2022</w:delText>
        </w:r>
      </w:del>
      <w:ins w:id="27" w:author="Рожкова Наталья Викторовна" w:date="2022-08-15T10:49:00Z">
        <w:r w:rsidR="00E16198">
          <w:rPr>
            <w:bCs/>
            <w:color w:val="000000" w:themeColor="text1"/>
            <w:lang w:eastAsia="ru-RU"/>
          </w:rPr>
          <w:t>_______</w:t>
        </w:r>
      </w:ins>
      <w:r w:rsidR="00476E78" w:rsidRPr="00C962BC">
        <w:rPr>
          <w:bCs/>
          <w:color w:val="000000" w:themeColor="text1"/>
          <w:lang w:eastAsia="ru-RU"/>
        </w:rPr>
        <w:t>.</w:t>
      </w:r>
    </w:p>
    <w:p w14:paraId="0529CEBD" w14:textId="6AE35043" w:rsidR="00B82793" w:rsidRPr="00043661" w:rsidRDefault="006F1FBE" w:rsidP="00043661">
      <w:pPr>
        <w:spacing w:line="20" w:lineRule="atLeast"/>
        <w:ind w:firstLine="567"/>
        <w:jc w:val="both"/>
      </w:pPr>
      <w:r w:rsidRPr="00043661">
        <w:t>1</w:t>
      </w:r>
      <w:r w:rsidR="00520DE2" w:rsidRPr="00043661">
        <w:t>.</w:t>
      </w:r>
      <w:r w:rsidR="00F62EC0" w:rsidRPr="00043661">
        <w:t>5.</w:t>
      </w:r>
      <w:r w:rsidR="00B82793" w:rsidRPr="00043661">
        <w:t xml:space="preserve"> Адрес</w:t>
      </w:r>
      <w:r w:rsidR="00524298" w:rsidRPr="00043661">
        <w:t xml:space="preserve"> о</w:t>
      </w:r>
      <w:r w:rsidR="00C55AAF" w:rsidRPr="00043661">
        <w:t>б</w:t>
      </w:r>
      <w:r w:rsidR="00524298" w:rsidRPr="00043661">
        <w:t>ъ</w:t>
      </w:r>
      <w:r w:rsidR="00C55AAF" w:rsidRPr="00043661">
        <w:t>екта</w:t>
      </w:r>
      <w:r w:rsidR="00B82793" w:rsidRPr="00043661">
        <w:t>:</w:t>
      </w:r>
      <w:r w:rsidR="00373E18" w:rsidRPr="00043661">
        <w:t xml:space="preserve"> </w:t>
      </w:r>
      <w:del w:id="28" w:author="Рожкова Наталья Викторовна" w:date="2022-08-15T10:49:00Z">
        <w:r w:rsidR="00A33625" w:rsidRPr="00FE5393" w:rsidDel="00E16198">
          <w:delText xml:space="preserve">г. Ялта, пгт. Курпаты, ул. Алупкинское шоссе, </w:delText>
        </w:r>
        <w:r w:rsidR="00C962BC" w:rsidDel="00E16198">
          <w:delText xml:space="preserve">д. 10, </w:delText>
        </w:r>
        <w:r w:rsidR="00A33625" w:rsidRPr="00FE5393" w:rsidDel="00E16198">
          <w:delText>д.12</w:delText>
        </w:r>
        <w:r w:rsidR="00523AE7" w:rsidDel="00E16198">
          <w:delText>.</w:delText>
        </w:r>
      </w:del>
      <w:ins w:id="29" w:author="Рожкова Наталья Викторовна" w:date="2022-08-15T10:49:00Z">
        <w:r w:rsidR="00E16198">
          <w:t>_____________________.</w:t>
        </w:r>
      </w:ins>
    </w:p>
    <w:p w14:paraId="3D34086A" w14:textId="579FEB4B" w:rsidR="00520DE2" w:rsidRPr="00043661" w:rsidRDefault="006F1FBE" w:rsidP="00043661">
      <w:pPr>
        <w:spacing w:line="20" w:lineRule="atLeast"/>
        <w:ind w:firstLine="567"/>
        <w:jc w:val="both"/>
      </w:pPr>
      <w:r w:rsidRPr="00043661">
        <w:t>1</w:t>
      </w:r>
      <w:r w:rsidR="00B82793" w:rsidRPr="00043661">
        <w:t>.6.</w:t>
      </w:r>
      <w:r w:rsidR="007258AC" w:rsidRPr="00043661">
        <w:t xml:space="preserve"> </w:t>
      </w:r>
      <w:r w:rsidR="00476E78" w:rsidRPr="00043661">
        <w:t>Работы, их качество и безопасность должны соответствовать требованиям Технического задания, технических регламентов, государственных стандартов и других нормативных документов, принятых и действующих в Российской Федерации, включая требования санитарных, пожарных, экологических норм и правил.</w:t>
      </w:r>
    </w:p>
    <w:p w14:paraId="2BE6076C" w14:textId="253C55EF" w:rsidR="000C17BD" w:rsidRPr="00043661" w:rsidRDefault="000C17BD" w:rsidP="00043661">
      <w:pPr>
        <w:spacing w:line="20" w:lineRule="atLeast"/>
        <w:ind w:firstLine="567"/>
        <w:jc w:val="both"/>
      </w:pPr>
      <w:r w:rsidRPr="00043661">
        <w:t>1.7. Договор заключен во исполнение Контракта №</w:t>
      </w:r>
      <w:del w:id="30" w:author="Рожкова Наталья Викторовна" w:date="2022-08-15T10:49:00Z">
        <w:r w:rsidRPr="007F7942" w:rsidDel="00E16198">
          <w:delText>Д</w:delText>
        </w:r>
        <w:r w:rsidR="007F7942" w:rsidDel="00E16198">
          <w:delText>613</w:delText>
        </w:r>
        <w:r w:rsidRPr="007F7942" w:rsidDel="00E16198">
          <w:delText>-</w:delText>
        </w:r>
        <w:r w:rsidRPr="00043661" w:rsidDel="00E16198">
          <w:delText>УСР-ОПКР/22</w:delText>
        </w:r>
      </w:del>
      <w:ins w:id="31" w:author="Рожкова Наталья Викторовна" w:date="2022-08-15T10:49:00Z">
        <w:r w:rsidR="00E16198">
          <w:t>________</w:t>
        </w:r>
      </w:ins>
      <w:r w:rsidRPr="00043661">
        <w:t xml:space="preserve"> от «</w:t>
      </w:r>
      <w:r w:rsidR="007F7942">
        <w:t>____</w:t>
      </w:r>
      <w:r w:rsidRPr="00043661">
        <w:t>» ______</w:t>
      </w:r>
      <w:r w:rsidR="007F7942">
        <w:t>____</w:t>
      </w:r>
      <w:r w:rsidRPr="00043661">
        <w:t>__2022, заключенного между Заказчиком и</w:t>
      </w:r>
      <w:r w:rsidR="00023134" w:rsidRPr="00023134">
        <w:rPr>
          <w:color w:val="000000" w:themeColor="text1"/>
          <w:lang w:eastAsia="ru-RU"/>
        </w:rPr>
        <w:t xml:space="preserve"> </w:t>
      </w:r>
      <w:r w:rsidR="00023134">
        <w:rPr>
          <w:color w:val="000000" w:themeColor="text1"/>
          <w:lang w:eastAsia="ru-RU"/>
        </w:rPr>
        <w:t>Федеральным государственным бюджетным</w:t>
      </w:r>
      <w:r w:rsidR="00023134" w:rsidRPr="004118B0">
        <w:rPr>
          <w:color w:val="000000" w:themeColor="text1"/>
          <w:lang w:eastAsia="ru-RU"/>
        </w:rPr>
        <w:t xml:space="preserve"> учреждение «Санаторий «Курпаты»</w:t>
      </w:r>
      <w:del w:id="32" w:author="Рожкова Наталья Викторовна" w:date="2022-08-15T10:50:00Z">
        <w:r w:rsidR="00023134" w:rsidRPr="004118B0" w:rsidDel="00E16198">
          <w:rPr>
            <w:color w:val="000000" w:themeColor="text1"/>
            <w:lang w:eastAsia="ru-RU"/>
          </w:rPr>
          <w:delText xml:space="preserve"> Управления делами Президента Российской Федерации (ФГБУ «Санаторий «Курпаты»)</w:delText>
        </w:r>
      </w:del>
      <w:ins w:id="33" w:author="Рожкова Наталья Викторовна" w:date="2022-08-15T10:50:00Z">
        <w:r w:rsidR="00E16198">
          <w:rPr>
            <w:color w:val="000000" w:themeColor="text1"/>
            <w:lang w:eastAsia="ru-RU"/>
          </w:rPr>
          <w:t>__________</w:t>
        </w:r>
      </w:ins>
      <w:r w:rsidRPr="00043661">
        <w:t>.</w:t>
      </w:r>
    </w:p>
    <w:p w14:paraId="3663FBD0" w14:textId="54741DCC" w:rsidR="00520DE2" w:rsidRPr="00043661" w:rsidRDefault="00311995" w:rsidP="00043661">
      <w:pPr>
        <w:pStyle w:val="ConsPlusNormal"/>
        <w:tabs>
          <w:tab w:val="left" w:pos="4365"/>
        </w:tabs>
        <w:spacing w:line="2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ab/>
      </w:r>
    </w:p>
    <w:p w14:paraId="1488C52C" w14:textId="34FF1BF8" w:rsidR="003E1A9A" w:rsidRDefault="003E1A9A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3661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6F1FBE" w:rsidRPr="00043661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043661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14:paraId="64C56DA1" w14:textId="671E3A5D" w:rsidR="003E1A9A" w:rsidRPr="00043661" w:rsidRDefault="006F1FBE" w:rsidP="00043661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440"/>
      <w:bookmarkEnd w:id="34"/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6C7DDD" w:rsidRPr="00043661">
        <w:rPr>
          <w:rFonts w:ascii="Times New Roman" w:hAnsi="Times New Roman" w:cs="Times New Roman"/>
          <w:sz w:val="24"/>
          <w:szCs w:val="24"/>
        </w:rPr>
        <w:t>.1</w:t>
      </w:r>
      <w:r w:rsidR="00732305" w:rsidRPr="00043661">
        <w:rPr>
          <w:rFonts w:ascii="Times New Roman" w:hAnsi="Times New Roman" w:cs="Times New Roman"/>
          <w:sz w:val="24"/>
          <w:szCs w:val="24"/>
        </w:rPr>
        <w:t>.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</w:t>
      </w:r>
      <w:r w:rsidR="00AC0C94" w:rsidRPr="00043661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043661">
        <w:rPr>
          <w:rFonts w:ascii="Times New Roman" w:hAnsi="Times New Roman" w:cs="Times New Roman"/>
          <w:sz w:val="24"/>
          <w:szCs w:val="24"/>
        </w:rPr>
        <w:t>Договора</w:t>
      </w:r>
      <w:r w:rsidR="00AC0C94" w:rsidRPr="00043661">
        <w:rPr>
          <w:rFonts w:ascii="Times New Roman" w:hAnsi="Times New Roman" w:cs="Times New Roman"/>
          <w:sz w:val="24"/>
          <w:szCs w:val="24"/>
        </w:rPr>
        <w:t xml:space="preserve"> составляет</w:t>
      </w:r>
      <w:del w:id="35" w:author="Рожкова Наталья Викторовна" w:date="2022-08-15T10:51:00Z">
        <w:r w:rsidR="00AC0C94" w:rsidRPr="00043661" w:rsidDel="004E1A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96EEA" w:rsidDel="004E1A43">
          <w:rPr>
            <w:rFonts w:ascii="Times New Roman" w:hAnsi="Times New Roman" w:cs="Times New Roman"/>
            <w:b/>
            <w:sz w:val="24"/>
            <w:szCs w:val="24"/>
          </w:rPr>
          <w:delText>753</w:delText>
        </w:r>
        <w:r w:rsidR="007F7942" w:rsidRPr="007F7942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 000 </w:delText>
        </w:r>
        <w:r w:rsidR="005A6499" w:rsidRPr="007F7942" w:rsidDel="004E1A43">
          <w:rPr>
            <w:rFonts w:ascii="Times New Roman" w:hAnsi="Times New Roman" w:cs="Times New Roman"/>
            <w:b/>
            <w:sz w:val="24"/>
            <w:szCs w:val="24"/>
          </w:rPr>
          <w:delText>(</w:delText>
        </w:r>
        <w:r w:rsidR="00396EEA" w:rsidDel="004E1A43">
          <w:rPr>
            <w:rFonts w:ascii="Times New Roman" w:hAnsi="Times New Roman" w:cs="Times New Roman"/>
            <w:b/>
            <w:sz w:val="24"/>
            <w:szCs w:val="24"/>
          </w:rPr>
          <w:delText>Семьсот пятьдесят три</w:delText>
        </w:r>
        <w:r w:rsidR="00396EEA" w:rsidRPr="007F7942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  <w:r w:rsidR="007F7942" w:rsidRPr="007F7942" w:rsidDel="004E1A43">
          <w:rPr>
            <w:rFonts w:ascii="Times New Roman" w:hAnsi="Times New Roman" w:cs="Times New Roman"/>
            <w:b/>
            <w:sz w:val="24"/>
            <w:szCs w:val="24"/>
          </w:rPr>
          <w:delText>тысячи</w:delText>
        </w:r>
        <w:r w:rsidR="005A6499" w:rsidRPr="007F7942" w:rsidDel="004E1A43">
          <w:rPr>
            <w:rFonts w:ascii="Times New Roman" w:hAnsi="Times New Roman" w:cs="Times New Roman"/>
            <w:b/>
            <w:sz w:val="24"/>
            <w:szCs w:val="24"/>
          </w:rPr>
          <w:delText>) рубл</w:delText>
        </w:r>
        <w:r w:rsidR="007F7942" w:rsidRPr="007F7942" w:rsidDel="004E1A43">
          <w:rPr>
            <w:rFonts w:ascii="Times New Roman" w:hAnsi="Times New Roman" w:cs="Times New Roman"/>
            <w:b/>
            <w:sz w:val="24"/>
            <w:szCs w:val="24"/>
          </w:rPr>
          <w:delText>ей</w:delText>
        </w:r>
        <w:r w:rsidR="005A6499" w:rsidRPr="007F7942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 00 копеек</w:delText>
        </w:r>
      </w:del>
      <w:ins w:id="36" w:author="Рожкова Наталья Викторовна" w:date="2022-08-15T10:51:00Z">
        <w:r w:rsidR="004E1A43">
          <w:rPr>
            <w:rFonts w:ascii="Times New Roman" w:hAnsi="Times New Roman" w:cs="Times New Roman"/>
            <w:b/>
            <w:sz w:val="24"/>
            <w:szCs w:val="24"/>
          </w:rPr>
          <w:t>______.</w:t>
        </w:r>
      </w:ins>
      <w:del w:id="37" w:author="Рожкова Наталья Викторовна" w:date="2022-08-15T10:51:00Z">
        <w:r w:rsidR="00D85DFD" w:rsidRPr="00523AE7" w:rsidDel="004E1A43">
          <w:rPr>
            <w:rFonts w:ascii="Times New Roman" w:hAnsi="Times New Roman" w:cs="Times New Roman"/>
            <w:b/>
            <w:sz w:val="24"/>
            <w:szCs w:val="24"/>
          </w:rPr>
          <w:delText>,</w:delText>
        </w:r>
        <w:r w:rsidR="00D85DFD" w:rsidRPr="00523AE7" w:rsidDel="004E1A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41BBB" w:rsidRPr="00523AE7" w:rsidDel="004E1A43">
          <w:rPr>
            <w:rFonts w:ascii="Times New Roman" w:hAnsi="Times New Roman" w:cs="Times New Roman"/>
            <w:sz w:val="24"/>
            <w:szCs w:val="24"/>
          </w:rPr>
          <w:delText>НДС не облагается в связи с применением Подрядчиком упрощенной системы налогообложени</w:delText>
        </w:r>
        <w:r w:rsidR="005A6499" w:rsidDel="004E1A43">
          <w:rPr>
            <w:rFonts w:ascii="Times New Roman" w:hAnsi="Times New Roman" w:cs="Times New Roman"/>
            <w:sz w:val="24"/>
            <w:szCs w:val="24"/>
          </w:rPr>
          <w:delText>я</w:delText>
        </w:r>
      </w:del>
      <w:r w:rsidR="005A6499">
        <w:rPr>
          <w:rFonts w:ascii="Times New Roman" w:hAnsi="Times New Roman" w:cs="Times New Roman"/>
          <w:sz w:val="24"/>
          <w:szCs w:val="24"/>
        </w:rPr>
        <w:t>.</w:t>
      </w:r>
    </w:p>
    <w:p w14:paraId="7E04A515" w14:textId="5BCC890A" w:rsidR="00964DE4" w:rsidRPr="00043661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445"/>
      <w:bookmarkStart w:id="39" w:name="P1452"/>
      <w:bookmarkStart w:id="40" w:name="P1457"/>
      <w:bookmarkEnd w:id="38"/>
      <w:bookmarkEnd w:id="39"/>
      <w:bookmarkEnd w:id="40"/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.2. </w:t>
      </w:r>
      <w:bookmarkStart w:id="41" w:name="P1458"/>
      <w:bookmarkEnd w:id="41"/>
      <w:r w:rsidR="006C7DDD" w:rsidRPr="00043661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 включает в себя</w:t>
      </w:r>
      <w:r w:rsidR="00964DE4" w:rsidRPr="00043661">
        <w:rPr>
          <w:rFonts w:ascii="Times New Roman" w:hAnsi="Times New Roman" w:cs="Times New Roman"/>
          <w:sz w:val="24"/>
          <w:szCs w:val="24"/>
        </w:rPr>
        <w:t xml:space="preserve"> налоги, сборы и другие обязательные платежи, </w:t>
      </w:r>
      <w:r w:rsidR="005D1D33" w:rsidRPr="00043661">
        <w:rPr>
          <w:rFonts w:ascii="Times New Roman" w:hAnsi="Times New Roman" w:cs="Times New Roman"/>
          <w:sz w:val="24"/>
          <w:szCs w:val="24"/>
        </w:rPr>
        <w:t xml:space="preserve">а также транспортные расходы, </w:t>
      </w:r>
      <w:r w:rsidR="00964DE4" w:rsidRPr="00043661">
        <w:rPr>
          <w:rFonts w:ascii="Times New Roman" w:hAnsi="Times New Roman" w:cs="Times New Roman"/>
          <w:sz w:val="24"/>
          <w:szCs w:val="24"/>
        </w:rPr>
        <w:t>связанные с</w:t>
      </w:r>
      <w:r w:rsidR="005D1D33" w:rsidRPr="00043661">
        <w:rPr>
          <w:rFonts w:ascii="Times New Roman" w:hAnsi="Times New Roman" w:cs="Times New Roman"/>
          <w:sz w:val="24"/>
          <w:szCs w:val="24"/>
        </w:rPr>
        <w:t xml:space="preserve"> выполнением работ по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5D1D33" w:rsidRPr="00043661">
        <w:rPr>
          <w:rFonts w:ascii="Times New Roman" w:hAnsi="Times New Roman" w:cs="Times New Roman"/>
          <w:sz w:val="24"/>
          <w:szCs w:val="24"/>
        </w:rPr>
        <w:t>у.</w:t>
      </w:r>
    </w:p>
    <w:p w14:paraId="2632BD57" w14:textId="69FBB799" w:rsidR="00311995" w:rsidRPr="00043661" w:rsidRDefault="006F1FBE" w:rsidP="0004366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1459"/>
      <w:bookmarkEnd w:id="42"/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5D1D33" w:rsidRPr="00043661">
        <w:rPr>
          <w:rFonts w:ascii="Times New Roman" w:hAnsi="Times New Roman" w:cs="Times New Roman"/>
          <w:sz w:val="24"/>
          <w:szCs w:val="24"/>
        </w:rPr>
        <w:t>3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Цена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 является твердой и определяется на весь срок исполнения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а, </w:t>
      </w:r>
      <w:r w:rsidR="00311995" w:rsidRPr="00043661">
        <w:rPr>
          <w:rFonts w:ascii="Times New Roman" w:hAnsi="Times New Roman" w:cs="Times New Roman"/>
          <w:sz w:val="24"/>
          <w:szCs w:val="24"/>
        </w:rPr>
        <w:lastRenderedPageBreak/>
        <w:t xml:space="preserve">и может изменяться по соглашению Сторон в ходе его исполнения не более чем на 10 % от установленной цены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11995" w:rsidRPr="00043661">
        <w:rPr>
          <w:rFonts w:ascii="Times New Roman" w:hAnsi="Times New Roman" w:cs="Times New Roman"/>
          <w:sz w:val="24"/>
          <w:szCs w:val="24"/>
        </w:rPr>
        <w:t>а</w:t>
      </w:r>
      <w:r w:rsidR="00A21B74" w:rsidRPr="00043661">
        <w:rPr>
          <w:rFonts w:ascii="Times New Roman" w:hAnsi="Times New Roman" w:cs="Times New Roman"/>
          <w:sz w:val="24"/>
          <w:szCs w:val="24"/>
        </w:rPr>
        <w:t>.</w:t>
      </w:r>
      <w:r w:rsidR="00311995" w:rsidRPr="00043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2321C" w14:textId="654829A4" w:rsidR="00CB747F" w:rsidRPr="00043661" w:rsidRDefault="006F1FBE" w:rsidP="0004366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CB747F" w:rsidRPr="00043661">
        <w:rPr>
          <w:rFonts w:ascii="Times New Roman" w:hAnsi="Times New Roman" w:cs="Times New Roman"/>
          <w:sz w:val="24"/>
          <w:szCs w:val="24"/>
        </w:rPr>
        <w:t>.4</w:t>
      </w:r>
      <w:r w:rsidR="005A6499">
        <w:rPr>
          <w:rFonts w:ascii="Times New Roman" w:hAnsi="Times New Roman" w:cs="Times New Roman"/>
          <w:sz w:val="24"/>
          <w:szCs w:val="24"/>
        </w:rPr>
        <w:t xml:space="preserve">. </w:t>
      </w:r>
      <w:r w:rsidR="005A6499" w:rsidRPr="00CB747F">
        <w:rPr>
          <w:rFonts w:ascii="Times New Roman" w:hAnsi="Times New Roman" w:cs="Times New Roman"/>
          <w:sz w:val="24"/>
          <w:szCs w:val="24"/>
        </w:rPr>
        <w:t>Сумма авансового платежа составляет</w:t>
      </w:r>
      <w:del w:id="43" w:author="Рожкова Наталья Викторовна" w:date="2022-08-15T10:55:00Z">
        <w:r w:rsidR="005A6499" w:rsidDel="004E1A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962BC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>301 200</w:delText>
        </w:r>
        <w:r w:rsidR="005A6499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 (</w:delText>
        </w:r>
        <w:r w:rsidR="00C962BC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Триста одна </w:delText>
        </w:r>
        <w:r w:rsidR="007F7942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>тысяч</w:delText>
        </w:r>
        <w:r w:rsidR="00C962BC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>а</w:delText>
        </w:r>
        <w:r w:rsidR="007F7942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  <w:r w:rsidR="00797C97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>д</w:delText>
        </w:r>
        <w:r w:rsidR="008B372B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>вести</w:delText>
        </w:r>
        <w:r w:rsidR="005A6499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) рублей </w:delText>
        </w:r>
        <w:r w:rsidR="007F7942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>00</w:delText>
        </w:r>
        <w:r w:rsidR="005A6499" w:rsidRPr="00C962BC" w:rsidDel="004E1A43">
          <w:rPr>
            <w:rFonts w:ascii="Times New Roman" w:hAnsi="Times New Roman" w:cs="Times New Roman"/>
            <w:b/>
            <w:sz w:val="24"/>
            <w:szCs w:val="24"/>
          </w:rPr>
          <w:delText xml:space="preserve"> копеек</w:delText>
        </w:r>
        <w:r w:rsidR="005A6499" w:rsidDel="004E1A43">
          <w:rPr>
            <w:rFonts w:ascii="Times New Roman" w:hAnsi="Times New Roman" w:cs="Times New Roman"/>
            <w:b/>
            <w:sz w:val="24"/>
            <w:szCs w:val="24"/>
          </w:rPr>
          <w:delText>,</w:delText>
        </w:r>
        <w:r w:rsidR="005A6499" w:rsidRPr="005A6499" w:rsidDel="004E1A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A6499" w:rsidRPr="00D05326" w:rsidDel="004E1A43">
          <w:rPr>
            <w:rFonts w:ascii="Times New Roman" w:hAnsi="Times New Roman" w:cs="Times New Roman"/>
            <w:sz w:val="24"/>
            <w:szCs w:val="24"/>
          </w:rPr>
          <w:delText>НДС не облагается в связи с применением Подрядчиком уп</w:delText>
        </w:r>
        <w:r w:rsidR="005A6499" w:rsidDel="004E1A43">
          <w:rPr>
            <w:rFonts w:ascii="Times New Roman" w:hAnsi="Times New Roman" w:cs="Times New Roman"/>
            <w:sz w:val="24"/>
            <w:szCs w:val="24"/>
          </w:rPr>
          <w:delText>рощенной системы налогообложения</w:delText>
        </w:r>
      </w:del>
      <w:ins w:id="44" w:author="Рожкова Наталья Викторовна" w:date="2022-08-15T10:55:00Z">
        <w:r w:rsidR="004E1A43">
          <w:rPr>
            <w:rFonts w:ascii="Times New Roman" w:hAnsi="Times New Roman" w:cs="Times New Roman"/>
            <w:sz w:val="24"/>
            <w:szCs w:val="24"/>
          </w:rPr>
          <w:t>__________</w:t>
        </w:r>
      </w:ins>
      <w:r w:rsidR="005A6499">
        <w:rPr>
          <w:rFonts w:ascii="Times New Roman" w:hAnsi="Times New Roman" w:cs="Times New Roman"/>
          <w:sz w:val="24"/>
          <w:szCs w:val="24"/>
        </w:rPr>
        <w:t>.</w:t>
      </w:r>
    </w:p>
    <w:p w14:paraId="41B68EE5" w14:textId="1281EE17" w:rsidR="00B67AFA" w:rsidRPr="00043661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45" w:name="P1460"/>
      <w:bookmarkStart w:id="46" w:name="P1462"/>
      <w:bookmarkStart w:id="47" w:name="P1469"/>
      <w:bookmarkEnd w:id="45"/>
      <w:bookmarkEnd w:id="46"/>
      <w:bookmarkEnd w:id="47"/>
      <w:r w:rsidRPr="00043661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395BD6" w:rsidRPr="00043661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C0244" w:rsidRPr="00043661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395BD6" w:rsidRPr="00043661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C0244"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 Авансовый платеж производится Заказчиком путем перечисления безналичных денежных средств в российских рублях на расчетный счет П</w:t>
      </w:r>
      <w:r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одрядчика в течение </w:t>
      </w:r>
      <w:del w:id="48" w:author="Рожкова Наталья Викторовна" w:date="2022-08-15T10:55:00Z">
        <w:r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7</w:delText>
        </w:r>
        <w:r w:rsidR="001C0244"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 xml:space="preserve"> (</w:delText>
        </w:r>
        <w:r w:rsidR="005B71B8"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С</w:delText>
        </w:r>
        <w:r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еми</w:delText>
        </w:r>
        <w:r w:rsidR="001C0244"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)</w:delText>
        </w:r>
      </w:del>
      <w:ins w:id="49" w:author="Рожкова Наталья Викторовна" w:date="2022-08-15T10:55:00Z">
        <w:r w:rsidR="004E1A43">
          <w:rPr>
            <w:rFonts w:ascii="Times New Roman" w:hAnsi="Times New Roman" w:cs="Times New Roman"/>
            <w:sz w:val="24"/>
            <w:szCs w:val="24"/>
            <w:lang w:eastAsia="zh-CN"/>
          </w:rPr>
          <w:t>______</w:t>
        </w:r>
      </w:ins>
      <w:r w:rsidR="001C0244"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заключения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1C0244" w:rsidRPr="00043661">
        <w:rPr>
          <w:rFonts w:ascii="Times New Roman" w:hAnsi="Times New Roman" w:cs="Times New Roman"/>
          <w:sz w:val="24"/>
          <w:szCs w:val="24"/>
          <w:lang w:eastAsia="zh-CN"/>
        </w:rPr>
        <w:t>а.</w:t>
      </w:r>
    </w:p>
    <w:p w14:paraId="3C5DFDC2" w14:textId="2D4C347A" w:rsidR="00B67AFA" w:rsidRPr="00043661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43661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D903D6" w:rsidRPr="00043661">
        <w:rPr>
          <w:rFonts w:ascii="Times New Roman" w:hAnsi="Times New Roman" w:cs="Times New Roman"/>
          <w:sz w:val="24"/>
          <w:szCs w:val="24"/>
          <w:lang w:eastAsia="zh-CN"/>
        </w:rPr>
        <w:t>.6.</w:t>
      </w:r>
      <w:r w:rsidR="00B67AFA"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B747F" w:rsidRPr="00043661">
        <w:rPr>
          <w:rFonts w:ascii="Times New Roman" w:hAnsi="Times New Roman" w:cs="Times New Roman"/>
          <w:sz w:val="24"/>
          <w:szCs w:val="24"/>
          <w:lang w:eastAsia="zh-CN"/>
        </w:rPr>
        <w:t>Окончательная о</w:t>
      </w:r>
      <w:r w:rsidR="0048601A" w:rsidRPr="00043661">
        <w:rPr>
          <w:rFonts w:ascii="Times New Roman" w:hAnsi="Times New Roman" w:cs="Times New Roman"/>
          <w:sz w:val="24"/>
          <w:szCs w:val="24"/>
          <w:lang w:eastAsia="zh-CN"/>
        </w:rPr>
        <w:t>плата производится путем перечисления безналичных денежных средств в российских рублях на расчетный счет П</w:t>
      </w:r>
      <w:r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одрядчика в течение </w:t>
      </w:r>
      <w:del w:id="50" w:author="Рожкова Наталья Викторовна" w:date="2022-08-15T10:55:00Z">
        <w:r w:rsidR="00452015"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7</w:delText>
        </w:r>
        <w:r w:rsidR="0048601A"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 (</w:delText>
        </w:r>
        <w:r w:rsidR="00452015"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Семи</w:delText>
        </w:r>
        <w:r w:rsidR="0048601A" w:rsidRPr="00043661" w:rsidDel="004E1A43">
          <w:rPr>
            <w:rFonts w:ascii="Times New Roman" w:hAnsi="Times New Roman" w:cs="Times New Roman"/>
            <w:sz w:val="24"/>
            <w:szCs w:val="24"/>
            <w:lang w:eastAsia="zh-CN"/>
          </w:rPr>
          <w:delText>)</w:delText>
        </w:r>
      </w:del>
      <w:ins w:id="51" w:author="Рожкова Наталья Викторовна" w:date="2022-08-15T10:55:00Z">
        <w:r w:rsidR="004E1A43">
          <w:rPr>
            <w:rFonts w:ascii="Times New Roman" w:hAnsi="Times New Roman" w:cs="Times New Roman"/>
            <w:sz w:val="24"/>
            <w:szCs w:val="24"/>
            <w:lang w:eastAsia="zh-CN"/>
          </w:rPr>
          <w:t>_____</w:t>
        </w:r>
      </w:ins>
      <w:r w:rsidR="0048601A"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даты подписания Заказчиком </w:t>
      </w:r>
      <w:r w:rsidR="00631D6E">
        <w:rPr>
          <w:rFonts w:ascii="Times New Roman" w:hAnsi="Times New Roman" w:cs="Times New Roman"/>
          <w:sz w:val="24"/>
          <w:szCs w:val="24"/>
          <w:lang w:eastAsia="zh-CN"/>
        </w:rPr>
        <w:t>Акта сдачи-приемки</w:t>
      </w:r>
      <w:r w:rsidR="0048601A"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 работ</w:t>
      </w:r>
      <w:r w:rsidR="00897890" w:rsidRPr="0004366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B67AFA" w:rsidRPr="00043661">
        <w:rPr>
          <w:rFonts w:ascii="Times New Roman" w:hAnsi="Times New Roman" w:cs="Times New Roman"/>
          <w:sz w:val="24"/>
          <w:szCs w:val="24"/>
          <w:lang w:eastAsia="zh-CN"/>
        </w:rPr>
        <w:t>с учетом ранее вы</w:t>
      </w:r>
      <w:r w:rsidR="00CB747F" w:rsidRPr="00043661">
        <w:rPr>
          <w:rFonts w:ascii="Times New Roman" w:hAnsi="Times New Roman" w:cs="Times New Roman"/>
          <w:sz w:val="24"/>
          <w:szCs w:val="24"/>
          <w:lang w:eastAsia="zh-CN"/>
        </w:rPr>
        <w:t>данног</w:t>
      </w:r>
      <w:r w:rsidR="00B67AFA" w:rsidRPr="00043661">
        <w:rPr>
          <w:rFonts w:ascii="Times New Roman" w:hAnsi="Times New Roman" w:cs="Times New Roman"/>
          <w:sz w:val="24"/>
          <w:szCs w:val="24"/>
          <w:lang w:eastAsia="zh-CN"/>
        </w:rPr>
        <w:t>о аванса.</w:t>
      </w:r>
    </w:p>
    <w:p w14:paraId="7D60E324" w14:textId="7C349EE1" w:rsidR="00281184" w:rsidRPr="00043661" w:rsidRDefault="00281184" w:rsidP="00043661">
      <w:pPr>
        <w:spacing w:line="20" w:lineRule="atLeast"/>
        <w:ind w:firstLine="540"/>
        <w:jc w:val="both"/>
      </w:pPr>
      <w:r w:rsidRPr="00043661">
        <w:t xml:space="preserve">2.7. </w:t>
      </w:r>
      <w:r w:rsidR="0088682B" w:rsidRPr="00043661">
        <w:t>Цена</w:t>
      </w:r>
      <w:r w:rsidR="00044C39" w:rsidRPr="00043661">
        <w:t xml:space="preserve"> </w:t>
      </w:r>
      <w:r w:rsidRPr="00043661">
        <w:t>услуг Заказчика по техническо</w:t>
      </w:r>
      <w:r w:rsidR="005B71B8" w:rsidRPr="00043661">
        <w:t xml:space="preserve">му сопровождению составляет </w:t>
      </w:r>
      <w:del w:id="52" w:author="Рожкова Наталья Викторовна" w:date="2022-08-15T10:55:00Z">
        <w:r w:rsidR="00C41BBB" w:rsidDel="004E1A43">
          <w:delText>10</w:delText>
        </w:r>
      </w:del>
      <w:ins w:id="53" w:author="Рожкова Наталья Викторовна" w:date="2022-08-15T10:55:00Z">
        <w:r w:rsidR="004E1A43">
          <w:t>__</w:t>
        </w:r>
      </w:ins>
      <w:r w:rsidR="005B71B8" w:rsidRPr="00043661">
        <w:t xml:space="preserve"> (</w:t>
      </w:r>
      <w:del w:id="54" w:author="Рожкова Наталья Викторовна" w:date="2022-08-15T10:56:00Z">
        <w:r w:rsidR="00C41BBB" w:rsidDel="004E1A43">
          <w:delText>Десять</w:delText>
        </w:r>
      </w:del>
      <w:ins w:id="55" w:author="Рожкова Наталья Викторовна" w:date="2022-08-15T10:56:00Z">
        <w:r w:rsidR="004E1A43">
          <w:t>___</w:t>
        </w:r>
      </w:ins>
      <w:r w:rsidRPr="00043661">
        <w:t>) процентов от цены Договора. Стоимость услуг Заказчика удерживается с Подрядчика при расчетах за выполненные работы. При этом Заказчик предоставляет Подрядчику счет-фактуру и Акт сдачи-приемки оказанных услуг по техническому сопровождению.</w:t>
      </w:r>
    </w:p>
    <w:p w14:paraId="061B6372" w14:textId="2C87DEA5" w:rsidR="00A70072" w:rsidRPr="00043661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1475"/>
      <w:bookmarkEnd w:id="56"/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281184" w:rsidRPr="00043661">
        <w:rPr>
          <w:rFonts w:ascii="Times New Roman" w:hAnsi="Times New Roman" w:cs="Times New Roman"/>
          <w:sz w:val="24"/>
          <w:szCs w:val="24"/>
        </w:rPr>
        <w:t>8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A70072" w:rsidRPr="00043661">
        <w:rPr>
          <w:rFonts w:ascii="Times New Roman" w:hAnsi="Times New Roman" w:cs="Times New Roman"/>
          <w:sz w:val="24"/>
          <w:szCs w:val="24"/>
        </w:rPr>
        <w:t xml:space="preserve"> Моментом исполнения Заказчиком обязательств по оплате результатов выполненных работ считается дата списания денежных средств с </w:t>
      </w:r>
      <w:r w:rsidR="007258AC" w:rsidRPr="00043661">
        <w:rPr>
          <w:rFonts w:ascii="Times New Roman" w:hAnsi="Times New Roman" w:cs="Times New Roman"/>
          <w:sz w:val="24"/>
          <w:szCs w:val="24"/>
        </w:rPr>
        <w:t xml:space="preserve">расчетного </w:t>
      </w:r>
      <w:r w:rsidR="00A70072" w:rsidRPr="00043661">
        <w:rPr>
          <w:rFonts w:ascii="Times New Roman" w:hAnsi="Times New Roman" w:cs="Times New Roman"/>
          <w:sz w:val="24"/>
          <w:szCs w:val="24"/>
        </w:rPr>
        <w:t>счета Заказчика.</w:t>
      </w:r>
    </w:p>
    <w:p w14:paraId="72B7FA72" w14:textId="216672DF" w:rsidR="00A70072" w:rsidRPr="00043661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A70072" w:rsidRPr="00043661">
        <w:rPr>
          <w:rFonts w:ascii="Times New Roman" w:hAnsi="Times New Roman" w:cs="Times New Roman"/>
          <w:sz w:val="24"/>
          <w:szCs w:val="24"/>
        </w:rPr>
        <w:t>.</w:t>
      </w:r>
      <w:r w:rsidR="00281184" w:rsidRPr="00043661">
        <w:rPr>
          <w:rFonts w:ascii="Times New Roman" w:hAnsi="Times New Roman" w:cs="Times New Roman"/>
          <w:sz w:val="24"/>
          <w:szCs w:val="24"/>
        </w:rPr>
        <w:t>9</w:t>
      </w:r>
      <w:r w:rsidR="00A70072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A70072" w:rsidRPr="006052E3">
        <w:rPr>
          <w:rFonts w:ascii="Times New Roman" w:hAnsi="Times New Roman" w:cs="Times New Roman"/>
          <w:sz w:val="24"/>
          <w:szCs w:val="24"/>
        </w:rPr>
        <w:t>Документы, переданные по техническим средствам связи, основанием для оплаты Заказчиком не являются.</w:t>
      </w:r>
    </w:p>
    <w:p w14:paraId="13356298" w14:textId="67E5BE94" w:rsidR="006C7DDD" w:rsidRPr="00043661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A70072" w:rsidRPr="00043661">
        <w:rPr>
          <w:rFonts w:ascii="Times New Roman" w:hAnsi="Times New Roman" w:cs="Times New Roman"/>
          <w:sz w:val="24"/>
          <w:szCs w:val="24"/>
        </w:rPr>
        <w:t>.</w:t>
      </w:r>
      <w:r w:rsidR="00281184" w:rsidRPr="00043661">
        <w:rPr>
          <w:rFonts w:ascii="Times New Roman" w:hAnsi="Times New Roman" w:cs="Times New Roman"/>
          <w:sz w:val="24"/>
          <w:szCs w:val="24"/>
        </w:rPr>
        <w:t>10</w:t>
      </w:r>
      <w:r w:rsidR="00A70072" w:rsidRPr="00043661">
        <w:rPr>
          <w:rFonts w:ascii="Times New Roman" w:hAnsi="Times New Roman" w:cs="Times New Roman"/>
          <w:sz w:val="24"/>
          <w:szCs w:val="24"/>
        </w:rPr>
        <w:t>. В случае изменения своих банковских реквизитов Подрядчик обязан в течение 3 (</w:t>
      </w:r>
      <w:r w:rsidR="000E43B9" w:rsidRPr="00043661">
        <w:rPr>
          <w:rFonts w:ascii="Times New Roman" w:hAnsi="Times New Roman" w:cs="Times New Roman"/>
          <w:sz w:val="24"/>
          <w:szCs w:val="24"/>
        </w:rPr>
        <w:t>Трех</w:t>
      </w:r>
      <w:r w:rsidR="00A70072" w:rsidRPr="00043661">
        <w:rPr>
          <w:rFonts w:ascii="Times New Roman" w:hAnsi="Times New Roman" w:cs="Times New Roman"/>
          <w:sz w:val="24"/>
          <w:szCs w:val="24"/>
        </w:rPr>
        <w:t xml:space="preserve">) </w:t>
      </w:r>
      <w:r w:rsidR="003225A7" w:rsidRPr="00043661">
        <w:rPr>
          <w:rFonts w:ascii="Times New Roman" w:hAnsi="Times New Roman" w:cs="Times New Roman"/>
          <w:sz w:val="24"/>
          <w:szCs w:val="24"/>
        </w:rPr>
        <w:t>рабочих дней</w:t>
      </w:r>
      <w:r w:rsidR="00A70072" w:rsidRPr="00043661">
        <w:rPr>
          <w:rFonts w:ascii="Times New Roman" w:hAnsi="Times New Roman" w:cs="Times New Roman"/>
          <w:sz w:val="24"/>
          <w:szCs w:val="24"/>
        </w:rPr>
        <w:t xml:space="preserve"> с даты соответствующих изменений уведомить об этом Заказчика в письменной форме. В противном случае все риски, связанные с перечислением Заказчиком денежных средств на указанный в </w:t>
      </w:r>
      <w:r w:rsidR="00891A7D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A70072" w:rsidRPr="00043661">
        <w:rPr>
          <w:rFonts w:ascii="Times New Roman" w:hAnsi="Times New Roman" w:cs="Times New Roman"/>
          <w:sz w:val="24"/>
          <w:szCs w:val="24"/>
        </w:rPr>
        <w:t>е банковский счет, несет Подрядчик.</w:t>
      </w:r>
    </w:p>
    <w:p w14:paraId="55BBCBA1" w14:textId="6E470EEF" w:rsidR="005354CD" w:rsidRPr="00043661" w:rsidRDefault="006F1FBE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2</w:t>
      </w:r>
      <w:r w:rsidR="005354CD" w:rsidRPr="00043661">
        <w:rPr>
          <w:rFonts w:ascii="Times New Roman" w:hAnsi="Times New Roman" w:cs="Times New Roman"/>
          <w:sz w:val="24"/>
          <w:szCs w:val="24"/>
        </w:rPr>
        <w:t>.</w:t>
      </w:r>
      <w:r w:rsidR="00281184" w:rsidRPr="00043661">
        <w:rPr>
          <w:rFonts w:ascii="Times New Roman" w:hAnsi="Times New Roman" w:cs="Times New Roman"/>
          <w:sz w:val="24"/>
          <w:szCs w:val="24"/>
        </w:rPr>
        <w:t>11</w:t>
      </w:r>
      <w:r w:rsidR="005354CD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4549DE" w:rsidRPr="00043661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</w:t>
      </w:r>
      <w:r w:rsidR="00536BAA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4549DE" w:rsidRPr="00043661">
        <w:rPr>
          <w:rFonts w:ascii="Times New Roman" w:hAnsi="Times New Roman" w:cs="Times New Roman"/>
          <w:sz w:val="24"/>
          <w:szCs w:val="24"/>
        </w:rPr>
        <w:t>а Стороны проводят сверку расчетов</w:t>
      </w:r>
      <w:r w:rsidR="00CB747F" w:rsidRPr="00043661">
        <w:rPr>
          <w:rFonts w:ascii="Times New Roman" w:hAnsi="Times New Roman" w:cs="Times New Roman"/>
          <w:sz w:val="24"/>
          <w:szCs w:val="24"/>
        </w:rPr>
        <w:t xml:space="preserve"> </w:t>
      </w:r>
      <w:r w:rsidR="00CB747F" w:rsidRPr="00043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расторжения </w:t>
      </w:r>
      <w:r w:rsidR="00536BAA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CB747F" w:rsidRPr="00043661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4549DE" w:rsidRPr="00043661">
        <w:rPr>
          <w:rFonts w:ascii="Times New Roman" w:hAnsi="Times New Roman" w:cs="Times New Roman"/>
          <w:sz w:val="24"/>
          <w:szCs w:val="24"/>
        </w:rPr>
        <w:t xml:space="preserve"> В случае если сумма оплаты Заказчика (авансовый платеж) превысит цену выполненных Подрядчиком работ, разница между ними возвращается Подря</w:t>
      </w:r>
      <w:r w:rsidR="005B71B8" w:rsidRPr="00043661">
        <w:rPr>
          <w:rFonts w:ascii="Times New Roman" w:hAnsi="Times New Roman" w:cs="Times New Roman"/>
          <w:sz w:val="24"/>
          <w:szCs w:val="24"/>
        </w:rPr>
        <w:t>дчиком Заказчику не позднее 5 (П</w:t>
      </w:r>
      <w:r w:rsidR="004549DE" w:rsidRPr="00043661">
        <w:rPr>
          <w:rFonts w:ascii="Times New Roman" w:hAnsi="Times New Roman" w:cs="Times New Roman"/>
          <w:sz w:val="24"/>
          <w:szCs w:val="24"/>
        </w:rPr>
        <w:t xml:space="preserve">яти) рабочих дней, следующих за днем расторжения </w:t>
      </w:r>
      <w:r w:rsidR="00536BAA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4549DE" w:rsidRPr="00043661">
        <w:rPr>
          <w:rFonts w:ascii="Times New Roman" w:hAnsi="Times New Roman" w:cs="Times New Roman"/>
          <w:sz w:val="24"/>
          <w:szCs w:val="24"/>
        </w:rPr>
        <w:t>а.</w:t>
      </w:r>
    </w:p>
    <w:p w14:paraId="4DBD9744" w14:textId="5AE15DED" w:rsidR="00281184" w:rsidRPr="00043661" w:rsidRDefault="004B4320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 xml:space="preserve">2.12. В случае выявления контролирующими органами применения расценок, коэффициентов, послуживших завышением стоимости выполнения работ, завышения объемов выполненных работ по договору, Подрядчик обязан вернуть Заказчику излишне уплаченные денежные средства (штраф, пени) в течение </w:t>
      </w:r>
      <w:r w:rsidR="00707907" w:rsidRPr="00043661">
        <w:rPr>
          <w:rFonts w:ascii="Times New Roman" w:hAnsi="Times New Roman" w:cs="Times New Roman"/>
          <w:sz w:val="24"/>
          <w:szCs w:val="24"/>
        </w:rPr>
        <w:t>5 (П</w:t>
      </w:r>
      <w:r w:rsidRPr="00043661">
        <w:rPr>
          <w:rFonts w:ascii="Times New Roman" w:hAnsi="Times New Roman" w:cs="Times New Roman"/>
          <w:sz w:val="24"/>
          <w:szCs w:val="24"/>
        </w:rPr>
        <w:t xml:space="preserve">яти) рабочих дней после направления требования о возврате средств по выявленным нарушениям. Обязательство по возврату Подрядчиком излишне уплаченных денежных средств действует в течение трех лет </w:t>
      </w:r>
      <w:r w:rsidR="00EB23A6" w:rsidRPr="00043661">
        <w:rPr>
          <w:rFonts w:ascii="Times New Roman" w:hAnsi="Times New Roman" w:cs="Times New Roman"/>
          <w:sz w:val="24"/>
          <w:szCs w:val="24"/>
        </w:rPr>
        <w:t xml:space="preserve">с момента подписания Сторонами </w:t>
      </w:r>
      <w:r w:rsidR="00452015" w:rsidRPr="00043661">
        <w:rPr>
          <w:rFonts w:ascii="Times New Roman" w:hAnsi="Times New Roman" w:cs="Times New Roman"/>
          <w:sz w:val="24"/>
          <w:szCs w:val="24"/>
        </w:rPr>
        <w:t>Акт сдачи-приемки выполненных работ (далее – Акт) и направить его Подрядчику.</w:t>
      </w:r>
    </w:p>
    <w:p w14:paraId="2ED7A79F" w14:textId="77777777" w:rsidR="003225A7" w:rsidRPr="00043661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23C4BA" w14:textId="7E9088F2" w:rsidR="003225A7" w:rsidRDefault="003225A7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366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A3F0FCE" w14:textId="49B08F81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1497"/>
      <w:bookmarkEnd w:id="57"/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.1. Подрядчик обязан: </w:t>
      </w:r>
    </w:p>
    <w:p w14:paraId="004E0B9C" w14:textId="60D43D1D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>.1.1.</w:t>
      </w:r>
      <w:r w:rsidR="003225A7" w:rsidRPr="00043661">
        <w:rPr>
          <w:sz w:val="24"/>
          <w:szCs w:val="24"/>
        </w:rPr>
        <w:t xml:space="preserve"> 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Подрядчик обязан своевременно </w:t>
      </w:r>
      <w:r w:rsidR="00D27F8C" w:rsidRPr="00516250">
        <w:rPr>
          <w:rFonts w:ascii="Times New Roman" w:hAnsi="Times New Roman" w:cs="Times New Roman"/>
          <w:sz w:val="24"/>
          <w:szCs w:val="24"/>
        </w:rPr>
        <w:t xml:space="preserve">качественно выполнить </w:t>
      </w:r>
      <w:r w:rsidR="00D27F8C">
        <w:rPr>
          <w:rFonts w:ascii="Times New Roman" w:hAnsi="Times New Roman" w:cs="Times New Roman"/>
          <w:sz w:val="24"/>
          <w:szCs w:val="24"/>
        </w:rPr>
        <w:t>р</w:t>
      </w:r>
      <w:r w:rsidR="00D27F8C" w:rsidRPr="00516250">
        <w:rPr>
          <w:rFonts w:ascii="Times New Roman" w:hAnsi="Times New Roman" w:cs="Times New Roman"/>
          <w:sz w:val="24"/>
          <w:szCs w:val="24"/>
        </w:rPr>
        <w:t>аботы в соответствии с Федеральным законом «О техническом регулировании» от 27.12.2002 № 184-ФЗ, Федеральным законом «О пожарной безопасности» от 21.12.1994 № 69-ФЗ, Федеральным законом № 123-ФЗ от 22.07.2008 «Технический регламент о требованиях пожарной безопасности», Федеральным законом «Технический регламент о безопасности зданий и сооружений» от 30.12.200</w:t>
      </w:r>
      <w:r w:rsidR="00D27F8C">
        <w:rPr>
          <w:rFonts w:ascii="Times New Roman" w:hAnsi="Times New Roman" w:cs="Times New Roman"/>
          <w:sz w:val="24"/>
          <w:szCs w:val="24"/>
        </w:rPr>
        <w:t>9 № 384-ФЗ,</w:t>
      </w:r>
      <w:r w:rsidR="00D27F8C" w:rsidRPr="00516250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Договора, предоставленными Заказчиком исходными данными и Техническим</w:t>
      </w:r>
      <w:r w:rsidR="00D27F8C">
        <w:rPr>
          <w:rFonts w:ascii="Times New Roman" w:hAnsi="Times New Roman" w:cs="Times New Roman"/>
          <w:sz w:val="24"/>
          <w:szCs w:val="24"/>
        </w:rPr>
        <w:t>и</w:t>
      </w:r>
      <w:r w:rsidR="00D27F8C" w:rsidRPr="00516250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27F8C">
        <w:rPr>
          <w:rFonts w:ascii="Times New Roman" w:hAnsi="Times New Roman" w:cs="Times New Roman"/>
          <w:sz w:val="24"/>
          <w:szCs w:val="24"/>
        </w:rPr>
        <w:t>я</w:t>
      </w:r>
      <w:r w:rsidR="00D27F8C" w:rsidRPr="00516250">
        <w:rPr>
          <w:rFonts w:ascii="Times New Roman" w:hAnsi="Times New Roman" w:cs="Times New Roman"/>
          <w:sz w:val="24"/>
          <w:szCs w:val="24"/>
        </w:rPr>
        <w:t>м</w:t>
      </w:r>
      <w:r w:rsidR="00D27F8C">
        <w:rPr>
          <w:rFonts w:ascii="Times New Roman" w:hAnsi="Times New Roman" w:cs="Times New Roman"/>
          <w:sz w:val="24"/>
          <w:szCs w:val="24"/>
        </w:rPr>
        <w:t>и</w:t>
      </w:r>
      <w:r w:rsidR="00D27F8C" w:rsidRPr="00516250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D27F8C">
        <w:rPr>
          <w:rFonts w:ascii="Times New Roman" w:hAnsi="Times New Roman" w:cs="Times New Roman"/>
          <w:sz w:val="24"/>
          <w:szCs w:val="24"/>
        </w:rPr>
        <w:t xml:space="preserve"> и Приложение № 2 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к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у). </w:t>
      </w:r>
    </w:p>
    <w:p w14:paraId="4D2014DF" w14:textId="20D81D48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.1.2. Подрядчик обязан немедленно предупредить Заказчика и до получения от него указаний приостановить выполнение работ при обнаружении: </w:t>
      </w:r>
    </w:p>
    <w:p w14:paraId="62CD8780" w14:textId="77777777" w:rsidR="003225A7" w:rsidRPr="00043661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- непригодности предоставленной Заказчиком документации;</w:t>
      </w:r>
    </w:p>
    <w:p w14:paraId="01D43596" w14:textId="77777777" w:rsidR="003225A7" w:rsidRPr="00043661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выполнении работ;</w:t>
      </w:r>
    </w:p>
    <w:p w14:paraId="4518672D" w14:textId="77777777" w:rsidR="003225A7" w:rsidRPr="00043661" w:rsidRDefault="003225A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lastRenderedPageBreak/>
        <w:t>- иных не зависящих от Подрядчика обстоятельств, которые создают невозможность выполнения работ качественно и в срок.</w:t>
      </w:r>
    </w:p>
    <w:p w14:paraId="543AFF38" w14:textId="4069ECC4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.1.3. Подрядчик несет ответственность за ненадлежащее выполнение работ, включая недостатки, обнаруженные при приемке, либо при последующем использовании проектной документации. </w:t>
      </w:r>
    </w:p>
    <w:p w14:paraId="765DD7F7" w14:textId="162510FC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>.1.4. Подрядчик обязан при обнаружении недостатков или ненадлежащего выполнения работ, по мотивированному требованию Заказчика и в установленный им разумный срок безвозмездно устранять выявленные недостатки.</w:t>
      </w:r>
    </w:p>
    <w:p w14:paraId="093309A8" w14:textId="2B04B6B2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>.1.5. Подрядчик имеет право привлекать к исполнению своих обязательств по Договору других лиц (субподрядчиков).</w:t>
      </w:r>
    </w:p>
    <w:p w14:paraId="06062D4E" w14:textId="60CFC1C7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>.1.6. Подрядчик несет перед Заказчиком ответственность за последствия неисполнения или ненадлежащего исполнения обязательств субподрядчиком, при этом субподрядчик не вправе предъявлять требования к Заказчику, связанные с нарушением договора, заключенного с Подрядчиком.</w:t>
      </w:r>
    </w:p>
    <w:p w14:paraId="3604B073" w14:textId="56797195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.1.7. Подрядчику запрещается использование сведений, предоставленных ему Заказчиком, для любых других целей, не относящихся к настоящему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>у.</w:t>
      </w:r>
    </w:p>
    <w:p w14:paraId="6CF1FE92" w14:textId="7251A974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.1.8. </w:t>
      </w:r>
      <w:r w:rsidR="003225A7" w:rsidRPr="004B04B9">
        <w:rPr>
          <w:rFonts w:ascii="Times New Roman" w:hAnsi="Times New Roman" w:cs="Times New Roman"/>
          <w:sz w:val="24"/>
          <w:szCs w:val="24"/>
        </w:rPr>
        <w:t xml:space="preserve">Подрядчик обязан выполнить работы по </w:t>
      </w:r>
      <w:r w:rsidRPr="004B04B9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4B04B9">
        <w:rPr>
          <w:rFonts w:ascii="Times New Roman" w:hAnsi="Times New Roman" w:cs="Times New Roman"/>
          <w:sz w:val="24"/>
          <w:szCs w:val="24"/>
        </w:rPr>
        <w:t xml:space="preserve">у </w:t>
      </w:r>
      <w:r w:rsidR="00D27F8C" w:rsidRPr="004B04B9">
        <w:rPr>
          <w:rFonts w:ascii="Times New Roman" w:hAnsi="Times New Roman" w:cs="Times New Roman"/>
          <w:sz w:val="24"/>
          <w:szCs w:val="24"/>
        </w:rPr>
        <w:t>в полном соответствии с Техническими заданиями (Приложение № 1 и Приложение № 2 к Договору)</w:t>
      </w:r>
      <w:r w:rsidR="003225A7" w:rsidRPr="004B04B9">
        <w:rPr>
          <w:rFonts w:ascii="Times New Roman" w:hAnsi="Times New Roman" w:cs="Times New Roman"/>
          <w:sz w:val="24"/>
          <w:szCs w:val="24"/>
        </w:rPr>
        <w:t>, техническими регламентами, и нормативно-правовыми актами Российской Федерации. Проектные решения должны соответствовать требованиям действующих нормативных документов РФ.</w:t>
      </w:r>
    </w:p>
    <w:p w14:paraId="1AC01C3B" w14:textId="23152D2F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>.2.</w:t>
      </w:r>
      <w:r w:rsidR="003225A7" w:rsidRPr="00043661">
        <w:rPr>
          <w:rFonts w:ascii="Times New Roman" w:hAnsi="Times New Roman" w:cs="Times New Roman"/>
          <w:sz w:val="24"/>
          <w:szCs w:val="24"/>
        </w:rPr>
        <w:tab/>
        <w:t>Права и обязанности Заказчика:</w:t>
      </w:r>
    </w:p>
    <w:p w14:paraId="5707BA35" w14:textId="4FFC5705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.2.1. Заказчик обязан предоставить Подрядчику исходно-разрешительную документацию, необходимую для выполнения работ. В процессе исполнения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а передавать Подрядчику по его запросу информацию, сведения и документы, необходимые ему для выполнения работ по настоящему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>у</w:t>
      </w:r>
      <w:r w:rsidR="005B71B8" w:rsidRPr="00043661">
        <w:rPr>
          <w:rFonts w:ascii="Times New Roman" w:hAnsi="Times New Roman" w:cs="Times New Roman"/>
          <w:sz w:val="24"/>
          <w:szCs w:val="24"/>
        </w:rPr>
        <w:t>, в течение 5 (П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яти) рабочих дней с даты поступления запроса. Заказчик гарантирует, что все исключительные и неисключительные права на предоставляемую им Подрядчику для выполнения работ по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>у документацию, в отношении которой распространяются такие права, принадлежат Заказчику в полном объеме.</w:t>
      </w:r>
    </w:p>
    <w:p w14:paraId="5E7F54A0" w14:textId="16A6DD9B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.2.2. В сроки, установленные настоящим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>ом, производить приемку и оплату выполненных работ, своевременно подписать Акт</w:t>
      </w:r>
      <w:r w:rsidR="00457A09" w:rsidRPr="00043661">
        <w:rPr>
          <w:rFonts w:ascii="Times New Roman" w:hAnsi="Times New Roman" w:cs="Times New Roman"/>
          <w:sz w:val="24"/>
          <w:szCs w:val="24"/>
        </w:rPr>
        <w:t xml:space="preserve"> </w:t>
      </w:r>
      <w:r w:rsidR="003225A7" w:rsidRPr="00043661">
        <w:rPr>
          <w:rFonts w:ascii="Times New Roman" w:hAnsi="Times New Roman" w:cs="Times New Roman"/>
          <w:sz w:val="24"/>
          <w:szCs w:val="24"/>
        </w:rPr>
        <w:t>и направить его Подрядчику.</w:t>
      </w:r>
    </w:p>
    <w:p w14:paraId="55DE6201" w14:textId="7A8F4F7D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.2.3. Заказчик имеет право своевременно получать информацию о ходе выполнения работ и осуществлять текущий контроль над выполнением работ по настоящему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>у.</w:t>
      </w:r>
    </w:p>
    <w:p w14:paraId="4F629F12" w14:textId="76152808" w:rsidR="003225A7" w:rsidRPr="00043661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.2.4. Оказывать содействие Подрядчику в выполнении им своих обязательств по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 xml:space="preserve">у и не совершать действий, способных повлечь невозможность (препятствующих) выполнению Подрядчиком своих обязательств по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3225A7" w:rsidRPr="00043661">
        <w:rPr>
          <w:rFonts w:ascii="Times New Roman" w:hAnsi="Times New Roman" w:cs="Times New Roman"/>
          <w:sz w:val="24"/>
          <w:szCs w:val="24"/>
        </w:rPr>
        <w:t>у.</w:t>
      </w:r>
    </w:p>
    <w:p w14:paraId="157D6629" w14:textId="4AC90780" w:rsidR="003225A7" w:rsidRDefault="00536BAA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3</w:t>
      </w:r>
      <w:r w:rsidR="003225A7" w:rsidRPr="00043661">
        <w:rPr>
          <w:rFonts w:ascii="Times New Roman" w:hAnsi="Times New Roman" w:cs="Times New Roman"/>
          <w:sz w:val="24"/>
          <w:szCs w:val="24"/>
        </w:rPr>
        <w:t>.2.5. Заказчик имеет право использовать переданные ему Подрядчиком результаты работ, в том числе способные к правовой охране, по своему усмотрению, в том числе передавать право реализации проекта третьей стороне.</w:t>
      </w:r>
    </w:p>
    <w:p w14:paraId="6070A8E3" w14:textId="597A22A8" w:rsidR="00A16423" w:rsidRPr="00A16423" w:rsidRDefault="00A16423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516250">
        <w:rPr>
          <w:rFonts w:ascii="Times New Roman" w:hAnsi="Times New Roman" w:cs="Times New Roman"/>
          <w:sz w:val="24"/>
          <w:szCs w:val="24"/>
        </w:rPr>
        <w:t>В случае изменения Заказчиком в процессе проектирования исходных данных, Подрядчик имеет право изменить сроки окончания работ, потребовать оплату произведенных работ и переоформить договорную документацию в установленном порядке.</w:t>
      </w:r>
    </w:p>
    <w:p w14:paraId="383366A5" w14:textId="77777777" w:rsidR="00A21B74" w:rsidRPr="00043661" w:rsidRDefault="00A21B74" w:rsidP="00043661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8" w:name="P1477"/>
      <w:bookmarkEnd w:id="58"/>
    </w:p>
    <w:p w14:paraId="4136AC20" w14:textId="55C425BC" w:rsidR="006C7DDD" w:rsidRDefault="009156B3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3661">
        <w:rPr>
          <w:rFonts w:ascii="Times New Roman" w:hAnsi="Times New Roman" w:cs="Times New Roman"/>
          <w:b/>
          <w:sz w:val="24"/>
          <w:szCs w:val="24"/>
        </w:rPr>
        <w:t>П</w:t>
      </w:r>
      <w:r w:rsidR="0092763B" w:rsidRPr="00043661">
        <w:rPr>
          <w:rFonts w:ascii="Times New Roman" w:hAnsi="Times New Roman" w:cs="Times New Roman"/>
          <w:b/>
          <w:sz w:val="24"/>
          <w:szCs w:val="24"/>
        </w:rPr>
        <w:t xml:space="preserve">орядок сдачи и приемки </w:t>
      </w:r>
      <w:r w:rsidR="001C3D9D" w:rsidRPr="00043661">
        <w:rPr>
          <w:rFonts w:ascii="Times New Roman" w:hAnsi="Times New Roman" w:cs="Times New Roman"/>
          <w:b/>
          <w:sz w:val="24"/>
          <w:szCs w:val="24"/>
        </w:rPr>
        <w:t xml:space="preserve">выполненных </w:t>
      </w:r>
      <w:r w:rsidR="0092763B" w:rsidRPr="00043661">
        <w:rPr>
          <w:rFonts w:ascii="Times New Roman" w:hAnsi="Times New Roman" w:cs="Times New Roman"/>
          <w:b/>
          <w:sz w:val="24"/>
          <w:szCs w:val="24"/>
        </w:rPr>
        <w:t>работ</w:t>
      </w:r>
    </w:p>
    <w:p w14:paraId="56D53333" w14:textId="49EC677E" w:rsidR="006C7DDD" w:rsidRPr="00043661" w:rsidRDefault="00281184" w:rsidP="00043661">
      <w:pPr>
        <w:spacing w:line="20" w:lineRule="atLeast"/>
        <w:ind w:firstLine="709"/>
        <w:jc w:val="both"/>
      </w:pPr>
      <w:bookmarkStart w:id="59" w:name="P1480"/>
      <w:bookmarkEnd w:id="59"/>
      <w:r w:rsidRPr="00043661">
        <w:t>4</w:t>
      </w:r>
      <w:r w:rsidR="006C7DDD" w:rsidRPr="00043661">
        <w:t xml:space="preserve">.1. </w:t>
      </w:r>
      <w:bookmarkStart w:id="60" w:name="P1482"/>
      <w:bookmarkStart w:id="61" w:name="P1485"/>
      <w:bookmarkEnd w:id="60"/>
      <w:bookmarkEnd w:id="61"/>
      <w:r w:rsidR="005B71B8" w:rsidRPr="00043661">
        <w:rPr>
          <w:rFonts w:eastAsia="Calibri"/>
          <w:color w:val="000000" w:themeColor="text1"/>
          <w:lang w:eastAsia="en-US"/>
        </w:rPr>
        <w:t>Не позднее 3 (Т</w:t>
      </w:r>
      <w:r w:rsidR="001C3D9D" w:rsidRPr="00043661">
        <w:rPr>
          <w:rFonts w:eastAsia="Calibri"/>
          <w:color w:val="000000" w:themeColor="text1"/>
          <w:lang w:eastAsia="en-US"/>
        </w:rPr>
        <w:t>рех) рабочих дней после завершения работ Подрядчик письменно уведомляет Заказчика о завершении работ и представляет Заказчику комплект документации</w:t>
      </w:r>
      <w:r w:rsidR="00B711B1" w:rsidRPr="00043661">
        <w:rPr>
          <w:rFonts w:eastAsia="Calibri"/>
          <w:color w:val="000000" w:themeColor="text1"/>
          <w:lang w:eastAsia="en-US"/>
        </w:rPr>
        <w:t xml:space="preserve">, </w:t>
      </w:r>
      <w:r w:rsidR="000F1E9D" w:rsidRPr="00043661">
        <w:t>определен</w:t>
      </w:r>
      <w:r w:rsidR="00B711B1" w:rsidRPr="00043661">
        <w:t>ный</w:t>
      </w:r>
      <w:r w:rsidR="00C721F0">
        <w:t xml:space="preserve"> п. 8</w:t>
      </w:r>
      <w:r w:rsidR="000F1E9D" w:rsidRPr="00043661">
        <w:t xml:space="preserve"> Технического задания (Приложение №</w:t>
      </w:r>
      <w:r w:rsidR="00AB6336" w:rsidRPr="00043661">
        <w:t xml:space="preserve"> </w:t>
      </w:r>
      <w:r w:rsidR="000F1E9D" w:rsidRPr="00043661">
        <w:t xml:space="preserve">1 к </w:t>
      </w:r>
      <w:r w:rsidR="00536BAA" w:rsidRPr="00043661">
        <w:t>Договор</w:t>
      </w:r>
      <w:r w:rsidR="000F1E9D" w:rsidRPr="00043661">
        <w:t>у)</w:t>
      </w:r>
      <w:r w:rsidR="0006265A">
        <w:t>, п. 7</w:t>
      </w:r>
      <w:r w:rsidR="0006265A" w:rsidRPr="00497DBF">
        <w:t xml:space="preserve"> </w:t>
      </w:r>
      <w:r w:rsidR="0006265A" w:rsidRPr="000F1E9D">
        <w:t>Технического задания</w:t>
      </w:r>
      <w:r w:rsidR="0006265A">
        <w:t xml:space="preserve"> № 2 </w:t>
      </w:r>
      <w:r w:rsidR="0006265A" w:rsidRPr="000F1E9D">
        <w:t xml:space="preserve"> (Приложение №</w:t>
      </w:r>
      <w:r w:rsidR="0006265A">
        <w:t xml:space="preserve"> 2</w:t>
      </w:r>
      <w:r w:rsidR="0006265A" w:rsidRPr="000F1E9D">
        <w:t xml:space="preserve"> к</w:t>
      </w:r>
      <w:r w:rsidR="0006265A">
        <w:t xml:space="preserve"> Договору)</w:t>
      </w:r>
      <w:r w:rsidR="000F1E9D" w:rsidRPr="00043661">
        <w:t>.</w:t>
      </w:r>
    </w:p>
    <w:p w14:paraId="4C1A13AD" w14:textId="4CD6A398" w:rsidR="006C7DDD" w:rsidRPr="00043661" w:rsidRDefault="0028118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4</w:t>
      </w:r>
      <w:r w:rsidR="00AB6336" w:rsidRPr="00043661">
        <w:rPr>
          <w:rFonts w:ascii="Times New Roman" w:hAnsi="Times New Roman" w:cs="Times New Roman"/>
          <w:sz w:val="24"/>
          <w:szCs w:val="24"/>
        </w:rPr>
        <w:t>.</w:t>
      </w:r>
      <w:r w:rsidR="00457A09" w:rsidRPr="00043661">
        <w:rPr>
          <w:rFonts w:ascii="Times New Roman" w:hAnsi="Times New Roman" w:cs="Times New Roman"/>
          <w:sz w:val="24"/>
          <w:szCs w:val="24"/>
        </w:rPr>
        <w:t>2</w:t>
      </w:r>
      <w:r w:rsidR="00AB6336" w:rsidRPr="00043661">
        <w:rPr>
          <w:rFonts w:ascii="Times New Roman" w:hAnsi="Times New Roman" w:cs="Times New Roman"/>
          <w:sz w:val="24"/>
          <w:szCs w:val="24"/>
        </w:rPr>
        <w:t>.</w:t>
      </w:r>
      <w:r w:rsidR="00AC2012" w:rsidRPr="00043661">
        <w:rPr>
          <w:sz w:val="24"/>
          <w:szCs w:val="24"/>
        </w:rPr>
        <w:t xml:space="preserve"> </w:t>
      </w:r>
      <w:r w:rsidR="00AC2012" w:rsidRPr="00043661">
        <w:rPr>
          <w:rFonts w:ascii="Times New Roman" w:hAnsi="Times New Roman" w:cs="Times New Roman"/>
          <w:sz w:val="24"/>
          <w:szCs w:val="24"/>
        </w:rPr>
        <w:t xml:space="preserve">Подрядчик по накладной передает Заказчику разработанную в соответствии с условиями настоящего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AC2012" w:rsidRPr="00043661">
        <w:rPr>
          <w:rFonts w:ascii="Times New Roman" w:hAnsi="Times New Roman" w:cs="Times New Roman"/>
          <w:sz w:val="24"/>
          <w:szCs w:val="24"/>
        </w:rPr>
        <w:t>а документацию в 3 (трех) экземплярах</w:t>
      </w:r>
      <w:r w:rsidRPr="00043661">
        <w:rPr>
          <w:rFonts w:ascii="Times New Roman" w:hAnsi="Times New Roman" w:cs="Times New Roman"/>
          <w:sz w:val="24"/>
          <w:szCs w:val="24"/>
        </w:rPr>
        <w:t xml:space="preserve"> (на бумажных носителях) и 2</w:t>
      </w:r>
      <w:r w:rsidR="00AC2012" w:rsidRPr="00043661">
        <w:rPr>
          <w:rFonts w:ascii="Times New Roman" w:hAnsi="Times New Roman" w:cs="Times New Roman"/>
          <w:sz w:val="24"/>
          <w:szCs w:val="24"/>
        </w:rPr>
        <w:t xml:space="preserve"> </w:t>
      </w:r>
      <w:r w:rsidR="005B71B8" w:rsidRPr="00043661">
        <w:rPr>
          <w:rFonts w:ascii="Times New Roman" w:hAnsi="Times New Roman" w:cs="Times New Roman"/>
          <w:sz w:val="24"/>
          <w:szCs w:val="24"/>
        </w:rPr>
        <w:t>(Д</w:t>
      </w:r>
      <w:r w:rsidRPr="00043661">
        <w:rPr>
          <w:rFonts w:ascii="Times New Roman" w:hAnsi="Times New Roman" w:cs="Times New Roman"/>
          <w:sz w:val="24"/>
          <w:szCs w:val="24"/>
        </w:rPr>
        <w:t>вух</w:t>
      </w:r>
      <w:r w:rsidR="00AC2012" w:rsidRPr="00043661">
        <w:rPr>
          <w:rFonts w:ascii="Times New Roman" w:hAnsi="Times New Roman" w:cs="Times New Roman"/>
          <w:sz w:val="24"/>
          <w:szCs w:val="24"/>
        </w:rPr>
        <w:t xml:space="preserve">) </w:t>
      </w:r>
      <w:r w:rsidR="00BC419C" w:rsidRPr="00043661">
        <w:rPr>
          <w:rFonts w:ascii="Times New Roman" w:hAnsi="Times New Roman" w:cs="Times New Roman"/>
          <w:sz w:val="24"/>
          <w:szCs w:val="24"/>
        </w:rPr>
        <w:t>экземплярах</w:t>
      </w:r>
      <w:r w:rsidR="00AC2012" w:rsidRPr="00043661">
        <w:rPr>
          <w:rFonts w:ascii="Times New Roman" w:hAnsi="Times New Roman" w:cs="Times New Roman"/>
          <w:sz w:val="24"/>
          <w:szCs w:val="24"/>
        </w:rPr>
        <w:t xml:space="preserve"> в электронном виде на СD+R в (формат PDF) на рассмотрение и согласован</w:t>
      </w:r>
      <w:r w:rsidR="005B71B8" w:rsidRPr="00043661">
        <w:rPr>
          <w:rFonts w:ascii="Times New Roman" w:hAnsi="Times New Roman" w:cs="Times New Roman"/>
          <w:sz w:val="24"/>
          <w:szCs w:val="24"/>
        </w:rPr>
        <w:t xml:space="preserve">ие Заказчику, </w:t>
      </w:r>
      <w:r w:rsidR="00631D6E">
        <w:rPr>
          <w:rFonts w:ascii="Times New Roman" w:hAnsi="Times New Roman" w:cs="Times New Roman"/>
          <w:sz w:val="24"/>
          <w:szCs w:val="24"/>
        </w:rPr>
        <w:t>подписанный Подрядчиком</w:t>
      </w:r>
      <w:r w:rsidR="005B71B8" w:rsidRPr="00043661">
        <w:rPr>
          <w:rFonts w:ascii="Times New Roman" w:hAnsi="Times New Roman" w:cs="Times New Roman"/>
          <w:sz w:val="24"/>
          <w:szCs w:val="24"/>
        </w:rPr>
        <w:t xml:space="preserve"> Акт в 2 (Д</w:t>
      </w:r>
      <w:r w:rsidR="00AC2012" w:rsidRPr="00043661">
        <w:rPr>
          <w:rFonts w:ascii="Times New Roman" w:hAnsi="Times New Roman" w:cs="Times New Roman"/>
          <w:sz w:val="24"/>
          <w:szCs w:val="24"/>
        </w:rPr>
        <w:t>вух) экземплярах, счет-фактуру и счет.</w:t>
      </w:r>
    </w:p>
    <w:p w14:paraId="5FBBA331" w14:textId="1D3AABD7" w:rsidR="004650C8" w:rsidRPr="00043661" w:rsidRDefault="0028118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4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457A09" w:rsidRPr="00043661">
        <w:rPr>
          <w:rFonts w:ascii="Times New Roman" w:hAnsi="Times New Roman" w:cs="Times New Roman"/>
          <w:sz w:val="24"/>
          <w:szCs w:val="24"/>
        </w:rPr>
        <w:t>3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4650C8" w:rsidRPr="00043661">
        <w:rPr>
          <w:rFonts w:ascii="Times New Roman" w:hAnsi="Times New Roman" w:cs="Times New Roman"/>
          <w:sz w:val="24"/>
          <w:szCs w:val="24"/>
        </w:rPr>
        <w:t xml:space="preserve">Получение документов, указанных в п. </w:t>
      </w:r>
      <w:r w:rsidRPr="00043661">
        <w:rPr>
          <w:rFonts w:ascii="Times New Roman" w:hAnsi="Times New Roman" w:cs="Times New Roman"/>
          <w:sz w:val="24"/>
          <w:szCs w:val="24"/>
        </w:rPr>
        <w:t>4</w:t>
      </w:r>
      <w:r w:rsidR="004650C8" w:rsidRPr="00043661">
        <w:rPr>
          <w:rFonts w:ascii="Times New Roman" w:hAnsi="Times New Roman" w:cs="Times New Roman"/>
          <w:sz w:val="24"/>
          <w:szCs w:val="24"/>
        </w:rPr>
        <w:t>.</w:t>
      </w:r>
      <w:r w:rsidR="00F95227" w:rsidRPr="00043661">
        <w:rPr>
          <w:rFonts w:ascii="Times New Roman" w:hAnsi="Times New Roman" w:cs="Times New Roman"/>
          <w:sz w:val="24"/>
          <w:szCs w:val="24"/>
        </w:rPr>
        <w:t>2</w:t>
      </w:r>
      <w:r w:rsidR="004650C8" w:rsidRPr="00043661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4650C8" w:rsidRPr="00043661">
        <w:rPr>
          <w:rFonts w:ascii="Times New Roman" w:hAnsi="Times New Roman" w:cs="Times New Roman"/>
          <w:sz w:val="24"/>
          <w:szCs w:val="24"/>
        </w:rPr>
        <w:t>а, подтверждается соответствующей подписью в накладной уполномоченным представителя Заказчика. Дата оформления указанной записи подтверждает получение Заказчиком документации.</w:t>
      </w:r>
    </w:p>
    <w:p w14:paraId="1F71C01F" w14:textId="189ED8B5" w:rsidR="006C7DDD" w:rsidRPr="00043661" w:rsidRDefault="0028118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4</w:t>
      </w:r>
      <w:r w:rsidR="004650C8" w:rsidRPr="00043661">
        <w:rPr>
          <w:rFonts w:ascii="Times New Roman" w:hAnsi="Times New Roman" w:cs="Times New Roman"/>
          <w:sz w:val="24"/>
          <w:szCs w:val="24"/>
        </w:rPr>
        <w:t>.</w:t>
      </w:r>
      <w:r w:rsidR="00457A09" w:rsidRPr="00043661">
        <w:rPr>
          <w:rFonts w:ascii="Times New Roman" w:hAnsi="Times New Roman" w:cs="Times New Roman"/>
          <w:sz w:val="24"/>
          <w:szCs w:val="24"/>
        </w:rPr>
        <w:t>4</w:t>
      </w:r>
      <w:r w:rsidR="004650C8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6C7DDD" w:rsidRPr="00043661">
        <w:rPr>
          <w:rFonts w:ascii="Times New Roman" w:hAnsi="Times New Roman" w:cs="Times New Roman"/>
          <w:sz w:val="24"/>
          <w:szCs w:val="24"/>
        </w:rPr>
        <w:t>Для проверки предоставленных П</w:t>
      </w:r>
      <w:r w:rsidR="0092763B" w:rsidRPr="00043661">
        <w:rPr>
          <w:rFonts w:ascii="Times New Roman" w:hAnsi="Times New Roman" w:cs="Times New Roman"/>
          <w:sz w:val="24"/>
          <w:szCs w:val="24"/>
        </w:rPr>
        <w:t>одрядчиком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результатов, предусмотренных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ом, в части их соответствия условиям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 Заказчик </w:t>
      </w:r>
      <w:r w:rsidR="00A21B74" w:rsidRPr="00043661">
        <w:rPr>
          <w:rFonts w:ascii="Times New Roman" w:hAnsi="Times New Roman" w:cs="Times New Roman"/>
          <w:sz w:val="24"/>
          <w:szCs w:val="24"/>
        </w:rPr>
        <w:t>имеет право провести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экспертизу. Экспертиза результатов, предусмотренных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ом, может проводиться Заказчиком своими силами или к ее проведению могут привлекаться эксперты, экспертные организации</w:t>
      </w:r>
      <w:r w:rsidR="00CF5D1B" w:rsidRPr="00043661">
        <w:rPr>
          <w:rFonts w:ascii="Times New Roman" w:hAnsi="Times New Roman" w:cs="Times New Roman"/>
          <w:sz w:val="24"/>
          <w:szCs w:val="24"/>
        </w:rPr>
        <w:t>.</w:t>
      </w:r>
    </w:p>
    <w:p w14:paraId="5DAD49F7" w14:textId="12F4BE5C" w:rsidR="00B711B1" w:rsidRPr="00043661" w:rsidRDefault="00281184" w:rsidP="00043661">
      <w:pPr>
        <w:suppressAutoHyphens w:val="0"/>
        <w:autoSpaceDE w:val="0"/>
        <w:autoSpaceDN w:val="0"/>
        <w:adjustRightInd w:val="0"/>
        <w:spacing w:line="2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bookmarkStart w:id="62" w:name="P1489"/>
      <w:bookmarkEnd w:id="62"/>
      <w:r w:rsidRPr="00043661">
        <w:t>4</w:t>
      </w:r>
      <w:r w:rsidR="006C7DDD" w:rsidRPr="00043661">
        <w:t>.</w:t>
      </w:r>
      <w:r w:rsidR="00457A09" w:rsidRPr="00043661">
        <w:t>5</w:t>
      </w:r>
      <w:r w:rsidR="006C7DDD" w:rsidRPr="00043661">
        <w:t xml:space="preserve">. </w:t>
      </w:r>
      <w:r w:rsidR="005B71B8" w:rsidRPr="00043661">
        <w:rPr>
          <w:rFonts w:eastAsia="Calibri"/>
          <w:color w:val="000000" w:themeColor="text1"/>
          <w:lang w:eastAsia="en-US"/>
        </w:rPr>
        <w:t>Не позднее 7 (С</w:t>
      </w:r>
      <w:r w:rsidRPr="00043661">
        <w:rPr>
          <w:rFonts w:eastAsia="Calibri"/>
          <w:color w:val="000000" w:themeColor="text1"/>
          <w:lang w:eastAsia="en-US"/>
        </w:rPr>
        <w:t>еми</w:t>
      </w:r>
      <w:r w:rsidR="00B711B1" w:rsidRPr="00043661">
        <w:rPr>
          <w:rFonts w:eastAsia="Calibri"/>
          <w:color w:val="000000" w:themeColor="text1"/>
          <w:lang w:eastAsia="en-US"/>
        </w:rPr>
        <w:t xml:space="preserve">) </w:t>
      </w:r>
      <w:r w:rsidR="00B51948">
        <w:rPr>
          <w:rFonts w:eastAsia="Calibri"/>
          <w:color w:val="000000" w:themeColor="text1"/>
          <w:lang w:eastAsia="en-US"/>
        </w:rPr>
        <w:t xml:space="preserve">рабочих </w:t>
      </w:r>
      <w:r w:rsidR="00B711B1" w:rsidRPr="00043661">
        <w:rPr>
          <w:rFonts w:eastAsia="Calibri"/>
          <w:color w:val="000000" w:themeColor="text1"/>
          <w:lang w:eastAsia="en-US"/>
        </w:rPr>
        <w:t>дней после получения от Подрядчика документов, указанных в п.</w:t>
      </w:r>
      <w:r w:rsidR="00A16423">
        <w:rPr>
          <w:rFonts w:eastAsia="Calibri"/>
          <w:color w:val="000000" w:themeColor="text1"/>
          <w:lang w:eastAsia="en-US"/>
        </w:rPr>
        <w:t xml:space="preserve"> </w:t>
      </w:r>
      <w:r w:rsidRPr="00043661">
        <w:rPr>
          <w:rFonts w:eastAsia="Calibri"/>
          <w:color w:val="000000" w:themeColor="text1"/>
          <w:lang w:eastAsia="en-US"/>
        </w:rPr>
        <w:t>4</w:t>
      </w:r>
      <w:r w:rsidR="00B711B1" w:rsidRPr="00043661">
        <w:rPr>
          <w:rFonts w:eastAsia="Calibri"/>
          <w:color w:val="000000" w:themeColor="text1"/>
          <w:lang w:eastAsia="en-US"/>
        </w:rPr>
        <w:t xml:space="preserve">.2. </w:t>
      </w:r>
      <w:r w:rsidRPr="00043661">
        <w:t>Договор</w:t>
      </w:r>
      <w:r w:rsidR="00B711B1" w:rsidRPr="00043661">
        <w:rPr>
          <w:rFonts w:eastAsia="Calibri"/>
          <w:color w:val="000000" w:themeColor="text1"/>
          <w:lang w:eastAsia="en-US"/>
        </w:rPr>
        <w:t xml:space="preserve">а, Заказчик принимает результаты выполненных работ и направляет Подрядчику подписанные со стороны Заказчика один экземпляр представленного </w:t>
      </w:r>
      <w:r w:rsidR="00571389" w:rsidRPr="00043661">
        <w:rPr>
          <w:rFonts w:eastAsia="Calibri"/>
          <w:color w:val="000000" w:themeColor="text1"/>
          <w:lang w:eastAsia="en-US"/>
        </w:rPr>
        <w:t>А</w:t>
      </w:r>
      <w:r w:rsidR="00B711B1" w:rsidRPr="00043661">
        <w:rPr>
          <w:rFonts w:eastAsia="Calibri"/>
          <w:color w:val="000000" w:themeColor="text1"/>
          <w:lang w:eastAsia="en-US"/>
        </w:rPr>
        <w:t>кт</w:t>
      </w:r>
      <w:r w:rsidR="00571389" w:rsidRPr="00043661">
        <w:rPr>
          <w:rFonts w:eastAsia="Calibri"/>
          <w:color w:val="000000" w:themeColor="text1"/>
          <w:lang w:eastAsia="en-US"/>
        </w:rPr>
        <w:t>а</w:t>
      </w:r>
      <w:r w:rsidR="00B711B1" w:rsidRPr="00043661">
        <w:rPr>
          <w:rFonts w:eastAsia="Calibri"/>
          <w:color w:val="000000" w:themeColor="text1"/>
          <w:lang w:eastAsia="en-US"/>
        </w:rPr>
        <w:t xml:space="preserve"> или мотивированный отказ от принятия результатов выполненных </w:t>
      </w:r>
      <w:r w:rsidR="00571389" w:rsidRPr="00043661">
        <w:rPr>
          <w:rFonts w:eastAsia="Calibri"/>
          <w:color w:val="000000" w:themeColor="text1"/>
          <w:lang w:eastAsia="en-US"/>
        </w:rPr>
        <w:t>р</w:t>
      </w:r>
      <w:r w:rsidR="00B711B1" w:rsidRPr="00043661">
        <w:rPr>
          <w:rFonts w:eastAsia="Calibri"/>
          <w:color w:val="000000" w:themeColor="text1"/>
          <w:lang w:eastAsia="en-US"/>
        </w:rPr>
        <w:t xml:space="preserve">абот с перечнем выявленных недостатков и необходимым сроком их устранения. В случае мотивированного отказа Заказчика от принятия результатов выполненных </w:t>
      </w:r>
      <w:r w:rsidR="00571389" w:rsidRPr="00043661">
        <w:rPr>
          <w:rFonts w:eastAsia="Calibri"/>
          <w:color w:val="000000" w:themeColor="text1"/>
          <w:lang w:eastAsia="en-US"/>
        </w:rPr>
        <w:t>р</w:t>
      </w:r>
      <w:r w:rsidR="00B711B1" w:rsidRPr="00043661">
        <w:rPr>
          <w:rFonts w:eastAsia="Calibri"/>
          <w:color w:val="000000" w:themeColor="text1"/>
          <w:lang w:eastAsia="en-US"/>
        </w:rPr>
        <w:t xml:space="preserve">абот, Сторонами составляется дефектный акт, содержащий сроки и перечень устранения недостатков. </w:t>
      </w:r>
      <w:r w:rsidR="00571389" w:rsidRPr="00043661">
        <w:rPr>
          <w:rFonts w:eastAsia="Calibri"/>
          <w:color w:val="000000" w:themeColor="text1"/>
          <w:lang w:eastAsia="en-US"/>
        </w:rPr>
        <w:t>П</w:t>
      </w:r>
      <w:r w:rsidR="00B711B1" w:rsidRPr="00043661">
        <w:rPr>
          <w:rFonts w:eastAsia="Calibri"/>
          <w:color w:val="000000" w:themeColor="text1"/>
          <w:lang w:eastAsia="en-US"/>
        </w:rPr>
        <w:t xml:space="preserve">одрядчик обязуется в </w:t>
      </w:r>
      <w:r w:rsidR="00571389" w:rsidRPr="00043661">
        <w:rPr>
          <w:rFonts w:eastAsia="Calibri"/>
          <w:color w:val="000000" w:themeColor="text1"/>
          <w:lang w:eastAsia="en-US"/>
        </w:rPr>
        <w:t>согласованный в</w:t>
      </w:r>
      <w:r w:rsidR="00B711B1" w:rsidRPr="00043661">
        <w:rPr>
          <w:rFonts w:eastAsia="Calibri"/>
          <w:color w:val="000000" w:themeColor="text1"/>
          <w:lang w:eastAsia="en-US"/>
        </w:rPr>
        <w:t xml:space="preserve"> дефектном акте срок, устранить указанные недостатки. </w:t>
      </w:r>
    </w:p>
    <w:p w14:paraId="06B55B78" w14:textId="77777777" w:rsidR="00457A09" w:rsidRPr="00043661" w:rsidRDefault="00457A09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B741BE" w14:textId="513DAABD" w:rsidR="00457A09" w:rsidRDefault="00457A09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3661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0461D771" w14:textId="29432238" w:rsidR="00457A09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5</w:t>
      </w:r>
      <w:r w:rsidR="00457A09" w:rsidRPr="00043661">
        <w:rPr>
          <w:rFonts w:ascii="Times New Roman" w:hAnsi="Times New Roman" w:cs="Times New Roman"/>
          <w:sz w:val="24"/>
          <w:szCs w:val="24"/>
        </w:rPr>
        <w:t xml:space="preserve">.1. Качество работ, выполненных по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457A09" w:rsidRPr="00043661">
        <w:rPr>
          <w:rFonts w:ascii="Times New Roman" w:hAnsi="Times New Roman" w:cs="Times New Roman"/>
          <w:sz w:val="24"/>
          <w:szCs w:val="24"/>
        </w:rPr>
        <w:t xml:space="preserve">у, должно соответствовать установленным в Российской Федерации действующим нормативным правовым и нормативным документам, техническим условиям, регламентам, стандартам с учетом требований санитарных, пожарных, экологических и других норм и правил, требованиям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457A09" w:rsidRPr="00043661">
        <w:rPr>
          <w:rFonts w:ascii="Times New Roman" w:hAnsi="Times New Roman" w:cs="Times New Roman"/>
          <w:sz w:val="24"/>
          <w:szCs w:val="24"/>
        </w:rPr>
        <w:t>а на протяжении гарантийного срока.</w:t>
      </w:r>
    </w:p>
    <w:p w14:paraId="3892AD1E" w14:textId="3CBA05A0" w:rsidR="00457A09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5</w:t>
      </w:r>
      <w:r w:rsidR="00457A09" w:rsidRPr="00043661">
        <w:rPr>
          <w:rFonts w:ascii="Times New Roman" w:hAnsi="Times New Roman" w:cs="Times New Roman"/>
          <w:sz w:val="24"/>
          <w:szCs w:val="24"/>
        </w:rPr>
        <w:t>.2. Гарантийный срок на вып</w:t>
      </w:r>
      <w:r w:rsidR="005B71B8" w:rsidRPr="00043661">
        <w:rPr>
          <w:rFonts w:ascii="Times New Roman" w:hAnsi="Times New Roman" w:cs="Times New Roman"/>
          <w:sz w:val="24"/>
          <w:szCs w:val="24"/>
        </w:rPr>
        <w:t xml:space="preserve">олненные работы составляет </w:t>
      </w:r>
      <w:del w:id="63" w:author="Рожкова Наталья Викторовна" w:date="2022-08-15T11:04:00Z">
        <w:r w:rsidR="005B71B8" w:rsidRPr="00043661" w:rsidDel="005A2781">
          <w:rPr>
            <w:rFonts w:ascii="Times New Roman" w:hAnsi="Times New Roman" w:cs="Times New Roman"/>
            <w:sz w:val="24"/>
            <w:szCs w:val="24"/>
          </w:rPr>
          <w:delText>12 (Д</w:delText>
        </w:r>
        <w:r w:rsidR="00457A09" w:rsidRPr="00043661" w:rsidDel="005A2781">
          <w:rPr>
            <w:rFonts w:ascii="Times New Roman" w:hAnsi="Times New Roman" w:cs="Times New Roman"/>
            <w:sz w:val="24"/>
            <w:szCs w:val="24"/>
          </w:rPr>
          <w:delText>венадцать)</w:delText>
        </w:r>
      </w:del>
      <w:ins w:id="64" w:author="Рожкова Наталья Викторовна" w:date="2022-08-15T11:04:00Z">
        <w:r w:rsidR="005A2781">
          <w:rPr>
            <w:rFonts w:ascii="Times New Roman" w:hAnsi="Times New Roman" w:cs="Times New Roman"/>
            <w:sz w:val="24"/>
            <w:szCs w:val="24"/>
          </w:rPr>
          <w:t>____</w:t>
        </w:r>
      </w:ins>
      <w:r w:rsidR="00457A09" w:rsidRPr="00043661">
        <w:rPr>
          <w:rFonts w:ascii="Times New Roman" w:hAnsi="Times New Roman" w:cs="Times New Roman"/>
          <w:sz w:val="24"/>
          <w:szCs w:val="24"/>
        </w:rPr>
        <w:t xml:space="preserve"> месяцев со дня подписания Сторонами Акта. Гарантии качества распространяются на все, что составляет результат работ по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457A09" w:rsidRPr="00043661">
        <w:rPr>
          <w:rFonts w:ascii="Times New Roman" w:hAnsi="Times New Roman" w:cs="Times New Roman"/>
          <w:sz w:val="24"/>
          <w:szCs w:val="24"/>
        </w:rPr>
        <w:t>у.</w:t>
      </w:r>
    </w:p>
    <w:p w14:paraId="2543BF05" w14:textId="31217C6D" w:rsidR="007B0D09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5</w:t>
      </w:r>
      <w:r w:rsidR="00457A09" w:rsidRPr="00043661">
        <w:rPr>
          <w:rFonts w:ascii="Times New Roman" w:hAnsi="Times New Roman" w:cs="Times New Roman"/>
          <w:sz w:val="24"/>
          <w:szCs w:val="24"/>
        </w:rPr>
        <w:t xml:space="preserve">.3. </w:t>
      </w:r>
      <w:r w:rsidR="00B17BD3" w:rsidRPr="00043661">
        <w:rPr>
          <w:rFonts w:ascii="Times New Roman" w:hAnsi="Times New Roman" w:cs="Times New Roman"/>
          <w:sz w:val="24"/>
          <w:szCs w:val="24"/>
        </w:rPr>
        <w:t>Заказчик вправе предъявлять обоснованные требования, связанные с ненадлежащим качеством выполненных работ в течение гарантийного срока. При обнаружении недостатков в выполненных работах Заказчик в пределах установленного гарантийного срока письменно извещает об этом Подрядчика, с приложением документов, подтверждающих недостатки, допущенные Подрядчиком в ходе выполнения работ.</w:t>
      </w:r>
      <w:r w:rsidR="007B0D09" w:rsidRPr="00043661">
        <w:rPr>
          <w:rFonts w:ascii="Times New Roman" w:hAnsi="Times New Roman" w:cs="Times New Roman"/>
          <w:sz w:val="24"/>
          <w:szCs w:val="24"/>
        </w:rPr>
        <w:t xml:space="preserve"> </w:t>
      </w:r>
      <w:r w:rsidR="00B17BD3" w:rsidRPr="00043661">
        <w:rPr>
          <w:rFonts w:ascii="Times New Roman" w:hAnsi="Times New Roman" w:cs="Times New Roman"/>
          <w:sz w:val="24"/>
          <w:szCs w:val="24"/>
        </w:rPr>
        <w:t>Подрядчик обязуется за свой счет</w:t>
      </w:r>
      <w:r w:rsidR="007B0D09" w:rsidRPr="00043661">
        <w:rPr>
          <w:rFonts w:ascii="Times New Roman" w:hAnsi="Times New Roman" w:cs="Times New Roman"/>
          <w:sz w:val="24"/>
          <w:szCs w:val="24"/>
        </w:rPr>
        <w:t xml:space="preserve"> выполнить требования Заказчика в течение</w:t>
      </w:r>
      <w:r w:rsidR="005B71B8" w:rsidRPr="00043661">
        <w:rPr>
          <w:rFonts w:ascii="Times New Roman" w:hAnsi="Times New Roman" w:cs="Times New Roman"/>
          <w:sz w:val="24"/>
          <w:szCs w:val="24"/>
        </w:rPr>
        <w:t xml:space="preserve"> 30 (Т</w:t>
      </w:r>
      <w:r w:rsidR="00B17BD3" w:rsidRPr="00043661">
        <w:rPr>
          <w:rFonts w:ascii="Times New Roman" w:hAnsi="Times New Roman" w:cs="Times New Roman"/>
          <w:sz w:val="24"/>
          <w:szCs w:val="24"/>
        </w:rPr>
        <w:t>ридцати) календарных дней с даты получения требования.</w:t>
      </w:r>
      <w:r w:rsidR="007B0D09" w:rsidRPr="00043661">
        <w:rPr>
          <w:rFonts w:ascii="Times New Roman" w:hAnsi="Times New Roman" w:cs="Times New Roman"/>
          <w:sz w:val="24"/>
          <w:szCs w:val="24"/>
        </w:rPr>
        <w:t xml:space="preserve"> При этом гарантийный срок продлевается с учетом затраченного на устранение недостатков времени.</w:t>
      </w:r>
    </w:p>
    <w:p w14:paraId="19CABEAD" w14:textId="77777777" w:rsidR="00B17BD3" w:rsidRPr="00043661" w:rsidRDefault="00B17BD3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DD8CD" w14:textId="3E21784C" w:rsidR="006C7DDD" w:rsidRDefault="006C7DDD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5" w:name="P1539"/>
      <w:bookmarkEnd w:id="65"/>
      <w:r w:rsidRPr="0004366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5DD5E1E" w14:textId="68854AA6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.1. За неисполнение или ненадлежащее исполнение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 Стороны несут ответственность в соответствии с законодательством Российской Федерации и условиями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а.</w:t>
      </w:r>
    </w:p>
    <w:p w14:paraId="187045F2" w14:textId="432CE0C4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.2. В случае полного (частичного) неисполнения условий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 одной из Сторон эта Сторона обязана возместить другой Стороне причиненные убытки в части, непокрытой неустойкой.</w:t>
      </w:r>
    </w:p>
    <w:p w14:paraId="26380C5D" w14:textId="6005B46B" w:rsidR="006C7DDD" w:rsidRPr="00043661" w:rsidRDefault="005A1D08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554"/>
      <w:bookmarkEnd w:id="66"/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>.3. В случае просрочки исполнения По</w:t>
      </w:r>
      <w:r w:rsidR="006661C7" w:rsidRPr="00043661">
        <w:rPr>
          <w:rFonts w:ascii="Times New Roman" w:hAnsi="Times New Roman" w:cs="Times New Roman"/>
          <w:sz w:val="24"/>
          <w:szCs w:val="24"/>
        </w:rPr>
        <w:t>дрядчиком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ом, П</w:t>
      </w:r>
      <w:r w:rsidR="000538A5" w:rsidRPr="00043661">
        <w:rPr>
          <w:rFonts w:ascii="Times New Roman" w:hAnsi="Times New Roman" w:cs="Times New Roman"/>
          <w:sz w:val="24"/>
          <w:szCs w:val="24"/>
        </w:rPr>
        <w:t>одрядчик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уплачивает Заказчику пени. Пеня начисляется за каждый день просрочки исполнения </w:t>
      </w:r>
      <w:r w:rsidR="000538A5" w:rsidRPr="00043661">
        <w:rPr>
          <w:rFonts w:ascii="Times New Roman" w:hAnsi="Times New Roman" w:cs="Times New Roman"/>
          <w:sz w:val="24"/>
          <w:szCs w:val="24"/>
        </w:rPr>
        <w:t>Подрядчиком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Размер пени составляет одна трехсотая действующей на дату уплаты пени ключевой ставки Центрального банка Российской Федерации от цены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 (отдельного этапа исполнения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а), уменьшенной на сумму, пропорциональную объему обязательств, предусмотренных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 (соответствующим отдельным этапом исполнения </w:t>
      </w:r>
      <w:r w:rsidR="0028118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а) и фактически исполненных </w:t>
      </w:r>
      <w:r w:rsidR="000538A5" w:rsidRPr="00043661">
        <w:rPr>
          <w:rFonts w:ascii="Times New Roman" w:hAnsi="Times New Roman" w:cs="Times New Roman"/>
          <w:sz w:val="24"/>
          <w:szCs w:val="24"/>
        </w:rPr>
        <w:t>Подрядчиком.</w:t>
      </w:r>
    </w:p>
    <w:p w14:paraId="04250C6E" w14:textId="712D7FF7" w:rsidR="00BF5EE7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E7">
        <w:rPr>
          <w:rFonts w:ascii="Times New Roman" w:hAnsi="Times New Roman" w:cs="Times New Roman"/>
          <w:sz w:val="24"/>
          <w:szCs w:val="24"/>
        </w:rPr>
        <w:t>6</w:t>
      </w:r>
      <w:r w:rsidR="00BF5EE7" w:rsidRPr="00BF5EE7">
        <w:rPr>
          <w:rFonts w:ascii="Times New Roman" w:hAnsi="Times New Roman" w:cs="Times New Roman"/>
          <w:sz w:val="24"/>
          <w:szCs w:val="24"/>
        </w:rPr>
        <w:t>.4.</w:t>
      </w:r>
      <w:r w:rsidR="00BF5EE7">
        <w:rPr>
          <w:rFonts w:ascii="Times New Roman" w:hAnsi="Times New Roman" w:cs="Times New Roman"/>
          <w:sz w:val="24"/>
          <w:szCs w:val="24"/>
        </w:rPr>
        <w:t xml:space="preserve"> </w:t>
      </w:r>
      <w:r w:rsidR="006C7DDD" w:rsidRPr="00BF5EE7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 w:rsidR="000538A5" w:rsidRPr="00BF5EE7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6C7DDD" w:rsidRPr="00BF5EE7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</w:t>
      </w:r>
      <w:r w:rsidR="00281184" w:rsidRPr="00BF5EE7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BF5EE7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</w:t>
      </w:r>
      <w:r w:rsidR="000538A5" w:rsidRPr="00BF5EE7">
        <w:rPr>
          <w:rFonts w:ascii="Times New Roman" w:hAnsi="Times New Roman" w:cs="Times New Roman"/>
          <w:sz w:val="24"/>
          <w:szCs w:val="24"/>
        </w:rPr>
        <w:t>Подрядчиком</w:t>
      </w:r>
      <w:r w:rsidR="006C7DDD" w:rsidRPr="00BF5EE7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</w:t>
      </w:r>
      <w:r w:rsidR="00281184" w:rsidRPr="00BF5EE7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BF5EE7">
        <w:rPr>
          <w:rFonts w:ascii="Times New Roman" w:hAnsi="Times New Roman" w:cs="Times New Roman"/>
          <w:sz w:val="24"/>
          <w:szCs w:val="24"/>
        </w:rPr>
        <w:t xml:space="preserve">ом, </w:t>
      </w:r>
      <w:r w:rsidR="000538A5" w:rsidRPr="00BF5EE7"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="006C7DDD" w:rsidRPr="00BF5EE7">
        <w:rPr>
          <w:rFonts w:ascii="Times New Roman" w:hAnsi="Times New Roman" w:cs="Times New Roman"/>
          <w:sz w:val="24"/>
          <w:szCs w:val="24"/>
        </w:rPr>
        <w:t>уплачивает Заказчику штраф. Размер штрафа составляет</w:t>
      </w:r>
      <w:bookmarkStart w:id="67" w:name="P1556"/>
      <w:bookmarkEnd w:id="67"/>
      <w:del w:id="68" w:author="Рожкова Наталья Викторовна" w:date="2022-08-15T11:04:00Z">
        <w:r w:rsidR="00BF5EE7" w:rsidDel="005A2781">
          <w:rPr>
            <w:rFonts w:ascii="Times New Roman" w:hAnsi="Times New Roman" w:cs="Times New Roman"/>
            <w:sz w:val="24"/>
            <w:szCs w:val="24"/>
          </w:rPr>
          <w:delText xml:space="preserve"> 75 300 </w:delText>
        </w:r>
        <w:r w:rsidR="00BF5EE7" w:rsidRPr="004D5500" w:rsidDel="005A2781">
          <w:rPr>
            <w:rFonts w:ascii="Times New Roman" w:hAnsi="Times New Roman" w:cs="Times New Roman"/>
            <w:sz w:val="24"/>
            <w:szCs w:val="24"/>
          </w:rPr>
          <w:delText>(С</w:delText>
        </w:r>
        <w:r w:rsidR="00BF5EE7" w:rsidDel="005A2781">
          <w:rPr>
            <w:rFonts w:ascii="Times New Roman" w:hAnsi="Times New Roman" w:cs="Times New Roman"/>
            <w:sz w:val="24"/>
            <w:szCs w:val="24"/>
          </w:rPr>
          <w:delText xml:space="preserve">емьдесят пять тысяч триста </w:delText>
        </w:r>
        <w:r w:rsidR="00BF5EE7" w:rsidRPr="004D5500" w:rsidDel="005A2781">
          <w:rPr>
            <w:rFonts w:ascii="Times New Roman" w:hAnsi="Times New Roman" w:cs="Times New Roman"/>
            <w:sz w:val="24"/>
            <w:szCs w:val="24"/>
          </w:rPr>
          <w:delText>рублей</w:delText>
        </w:r>
        <w:r w:rsidR="00BF5EE7" w:rsidDel="005A2781">
          <w:rPr>
            <w:rFonts w:ascii="Times New Roman" w:hAnsi="Times New Roman" w:cs="Times New Roman"/>
            <w:sz w:val="24"/>
            <w:szCs w:val="24"/>
          </w:rPr>
          <w:delText xml:space="preserve"> 00</w:delText>
        </w:r>
        <w:r w:rsidR="00BF5EE7" w:rsidRPr="004D5500" w:rsidDel="005A2781">
          <w:rPr>
            <w:rFonts w:ascii="Times New Roman" w:hAnsi="Times New Roman" w:cs="Times New Roman"/>
            <w:sz w:val="24"/>
            <w:szCs w:val="24"/>
          </w:rPr>
          <w:delText xml:space="preserve"> копеек)</w:delText>
        </w:r>
      </w:del>
      <w:ins w:id="69" w:author="Рожкова Наталья Викторовна" w:date="2022-08-15T11:04:00Z">
        <w:r w:rsidR="005A2781">
          <w:rPr>
            <w:rFonts w:ascii="Times New Roman" w:hAnsi="Times New Roman" w:cs="Times New Roman"/>
            <w:sz w:val="24"/>
            <w:szCs w:val="24"/>
          </w:rPr>
          <w:t>______________</w:t>
        </w:r>
      </w:ins>
      <w:r w:rsidR="00BF5EE7">
        <w:rPr>
          <w:rFonts w:ascii="Times New Roman" w:hAnsi="Times New Roman" w:cs="Times New Roman"/>
          <w:sz w:val="24"/>
          <w:szCs w:val="24"/>
        </w:rPr>
        <w:t>.</w:t>
      </w:r>
    </w:p>
    <w:p w14:paraId="4134E398" w14:textId="75C856C2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.5. За каждый факт неисполнения или ненадлежащего исполнения </w:t>
      </w:r>
      <w:r w:rsidR="00834876" w:rsidRPr="00043661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обязательства, предусмотренного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ом, которое не имеет стоимостного выражения, </w:t>
      </w:r>
      <w:r w:rsidR="00834876" w:rsidRPr="00043661">
        <w:rPr>
          <w:rFonts w:ascii="Times New Roman" w:hAnsi="Times New Roman" w:cs="Times New Roman"/>
          <w:sz w:val="24"/>
          <w:szCs w:val="24"/>
        </w:rPr>
        <w:t>Подрядчик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уплачивает Заказчику штраф. Размер штрафа определяется в соответствии с Правилами и составляет </w:t>
      </w:r>
      <w:del w:id="70" w:author="Рожкова Наталья Викторовна" w:date="2022-08-15T11:04:00Z">
        <w:r w:rsidR="00A758AE" w:rsidRPr="00043661" w:rsidDel="005A2781">
          <w:rPr>
            <w:rFonts w:ascii="Times New Roman" w:hAnsi="Times New Roman" w:cs="Times New Roman"/>
            <w:sz w:val="24"/>
            <w:szCs w:val="24"/>
          </w:rPr>
          <w:delText>1000</w:delText>
        </w:r>
        <w:r w:rsidR="00455C21" w:rsidRPr="00043661" w:rsidDel="005A27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4509E" w:rsidRPr="00043661" w:rsidDel="005A2781">
          <w:rPr>
            <w:rFonts w:ascii="Times New Roman" w:hAnsi="Times New Roman" w:cs="Times New Roman"/>
            <w:sz w:val="24"/>
            <w:szCs w:val="24"/>
          </w:rPr>
          <w:delText>(</w:delText>
        </w:r>
        <w:r w:rsidR="005B71B8" w:rsidRPr="00043661" w:rsidDel="005A2781">
          <w:rPr>
            <w:rFonts w:ascii="Times New Roman" w:hAnsi="Times New Roman" w:cs="Times New Roman"/>
            <w:sz w:val="24"/>
            <w:szCs w:val="24"/>
          </w:rPr>
          <w:delText>О</w:delText>
        </w:r>
        <w:r w:rsidR="00A758AE" w:rsidRPr="00043661" w:rsidDel="005A2781">
          <w:rPr>
            <w:rFonts w:ascii="Times New Roman" w:hAnsi="Times New Roman" w:cs="Times New Roman"/>
            <w:sz w:val="24"/>
            <w:szCs w:val="24"/>
          </w:rPr>
          <w:delText>дна тысяча)</w:delText>
        </w:r>
      </w:del>
      <w:ins w:id="71" w:author="Рожкова Наталья Викторовна" w:date="2022-08-15T11:04:00Z">
        <w:r w:rsidR="005A2781">
          <w:rPr>
            <w:rFonts w:ascii="Times New Roman" w:hAnsi="Times New Roman" w:cs="Times New Roman"/>
            <w:sz w:val="24"/>
            <w:szCs w:val="24"/>
          </w:rPr>
          <w:t>_______</w:t>
        </w:r>
      </w:ins>
      <w:r w:rsidR="00A758AE" w:rsidRPr="0004366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</w:p>
    <w:p w14:paraId="1B9CB615" w14:textId="771DB9B3" w:rsidR="00A21B74" w:rsidRPr="00043661" w:rsidRDefault="00A21B7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6.6. Заказчик имеет право осуществить оплату по Договору за вычетом суммы неустойки, начисленной Подрядчику в случае нарушения обязательств по Договору.</w:t>
      </w:r>
    </w:p>
    <w:p w14:paraId="250C204D" w14:textId="0DBC7CF3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1557"/>
      <w:bookmarkEnd w:id="72"/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5A1D08" w:rsidRPr="00043661">
        <w:rPr>
          <w:rFonts w:ascii="Times New Roman" w:hAnsi="Times New Roman" w:cs="Times New Roman"/>
          <w:sz w:val="24"/>
          <w:szCs w:val="24"/>
        </w:rPr>
        <w:t>7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 В случае просрочки исполнения Заказчиком обязательств, предусмотренных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ом, </w:t>
      </w:r>
      <w:r w:rsidR="006661C7" w:rsidRPr="00043661">
        <w:rPr>
          <w:rFonts w:ascii="Times New Roman" w:hAnsi="Times New Roman" w:cs="Times New Roman"/>
          <w:sz w:val="24"/>
          <w:szCs w:val="24"/>
        </w:rPr>
        <w:t>Подрядчик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ом срока исполнения обязательства.</w:t>
      </w:r>
    </w:p>
    <w:p w14:paraId="5D3FFAE5" w14:textId="7C312053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5A1D08" w:rsidRPr="00043661">
        <w:rPr>
          <w:rFonts w:ascii="Times New Roman" w:hAnsi="Times New Roman" w:cs="Times New Roman"/>
          <w:sz w:val="24"/>
          <w:szCs w:val="24"/>
        </w:rPr>
        <w:t>8</w:t>
      </w:r>
      <w:r w:rsidR="006C7DDD" w:rsidRPr="00043661">
        <w:rPr>
          <w:rFonts w:ascii="Times New Roman" w:hAnsi="Times New Roman" w:cs="Times New Roman"/>
          <w:sz w:val="24"/>
          <w:szCs w:val="24"/>
        </w:rPr>
        <w:t>. </w:t>
      </w:r>
      <w:r w:rsidR="00BF5EE7" w:rsidRPr="006D42D9">
        <w:rPr>
          <w:rFonts w:ascii="Times New Roman" w:hAnsi="Times New Roman" w:cs="Times New Roman"/>
          <w:sz w:val="24"/>
          <w:szCs w:val="24"/>
        </w:rPr>
        <w:t xml:space="preserve"> </w:t>
      </w:r>
      <w:r w:rsidR="006C7DDD" w:rsidRPr="006D42D9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Заказчиком обязательств, предусмотренных </w:t>
      </w:r>
      <w:r w:rsidRPr="006D42D9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6D42D9">
        <w:rPr>
          <w:rFonts w:ascii="Times New Roman" w:hAnsi="Times New Roman" w:cs="Times New Roman"/>
          <w:sz w:val="24"/>
          <w:szCs w:val="24"/>
        </w:rPr>
        <w:t xml:space="preserve">ом, </w:t>
      </w:r>
      <w:r w:rsidR="00BD0EB4" w:rsidRPr="006D42D9">
        <w:rPr>
          <w:rFonts w:ascii="Times New Roman" w:hAnsi="Times New Roman" w:cs="Times New Roman"/>
          <w:sz w:val="24"/>
          <w:szCs w:val="24"/>
        </w:rPr>
        <w:t>Подрядчик</w:t>
      </w:r>
      <w:r w:rsidR="006C7DDD" w:rsidRPr="006D42D9">
        <w:rPr>
          <w:rFonts w:ascii="Times New Roman" w:hAnsi="Times New Roman" w:cs="Times New Roman"/>
          <w:sz w:val="24"/>
          <w:szCs w:val="24"/>
        </w:rPr>
        <w:t xml:space="preserve"> вправе потребовать уплату штрафа. Размер штрафа составляет </w:t>
      </w:r>
      <w:del w:id="73" w:author="Рожкова Наталья Викторовна" w:date="2022-08-15T11:05:00Z">
        <w:r w:rsidR="00E644CF" w:rsidDel="005A2781">
          <w:rPr>
            <w:rFonts w:ascii="Times New Roman" w:hAnsi="Times New Roman" w:cs="Times New Roman"/>
            <w:sz w:val="24"/>
            <w:szCs w:val="24"/>
          </w:rPr>
          <w:delText>10</w:delText>
        </w:r>
      </w:del>
      <w:ins w:id="74" w:author="Рожкова Наталья Викторовна" w:date="2022-08-15T11:05:00Z">
        <w:r w:rsidR="005A2781">
          <w:rPr>
            <w:rFonts w:ascii="Times New Roman" w:hAnsi="Times New Roman" w:cs="Times New Roman"/>
            <w:sz w:val="24"/>
            <w:szCs w:val="24"/>
          </w:rPr>
          <w:t>__</w:t>
        </w:r>
      </w:ins>
      <w:r w:rsidR="00455C21" w:rsidRPr="006D42D9">
        <w:rPr>
          <w:rFonts w:ascii="Times New Roman" w:hAnsi="Times New Roman" w:cs="Times New Roman"/>
          <w:sz w:val="24"/>
          <w:szCs w:val="24"/>
        </w:rPr>
        <w:t xml:space="preserve"> </w:t>
      </w:r>
      <w:r w:rsidR="00A758AE" w:rsidRPr="006D42D9">
        <w:rPr>
          <w:rFonts w:ascii="Times New Roman" w:hAnsi="Times New Roman" w:cs="Times New Roman"/>
          <w:sz w:val="24"/>
          <w:szCs w:val="24"/>
        </w:rPr>
        <w:t>(</w:t>
      </w:r>
      <w:del w:id="75" w:author="Рожкова Наталья Викторовна" w:date="2022-08-15T11:05:00Z">
        <w:r w:rsidR="00E644CF" w:rsidDel="005A2781">
          <w:rPr>
            <w:rFonts w:ascii="Times New Roman" w:hAnsi="Times New Roman" w:cs="Times New Roman"/>
            <w:sz w:val="24"/>
            <w:szCs w:val="24"/>
          </w:rPr>
          <w:delText>десять</w:delText>
        </w:r>
      </w:del>
      <w:ins w:id="76" w:author="Рожкова Наталья Викторовна" w:date="2022-08-15T11:05:00Z">
        <w:r w:rsidR="005A2781">
          <w:rPr>
            <w:rFonts w:ascii="Times New Roman" w:hAnsi="Times New Roman" w:cs="Times New Roman"/>
            <w:sz w:val="24"/>
            <w:szCs w:val="24"/>
          </w:rPr>
          <w:t>____</w:t>
        </w:r>
      </w:ins>
      <w:r w:rsidR="00A758AE" w:rsidRPr="006D42D9">
        <w:rPr>
          <w:rFonts w:ascii="Times New Roman" w:hAnsi="Times New Roman" w:cs="Times New Roman"/>
          <w:sz w:val="24"/>
          <w:szCs w:val="24"/>
        </w:rPr>
        <w:t xml:space="preserve">) </w:t>
      </w:r>
      <w:r w:rsidR="00F739B6" w:rsidRPr="006D42D9">
        <w:rPr>
          <w:rFonts w:ascii="Times New Roman" w:hAnsi="Times New Roman" w:cs="Times New Roman"/>
          <w:sz w:val="24"/>
          <w:szCs w:val="24"/>
        </w:rPr>
        <w:t xml:space="preserve">процентов цены </w:t>
      </w:r>
      <w:r w:rsidRPr="006D42D9">
        <w:rPr>
          <w:rFonts w:ascii="Times New Roman" w:hAnsi="Times New Roman" w:cs="Times New Roman"/>
          <w:sz w:val="24"/>
          <w:szCs w:val="24"/>
        </w:rPr>
        <w:t>Договор</w:t>
      </w:r>
      <w:r w:rsidR="00F739B6" w:rsidRPr="006D42D9">
        <w:rPr>
          <w:rFonts w:ascii="Times New Roman" w:hAnsi="Times New Roman" w:cs="Times New Roman"/>
          <w:sz w:val="24"/>
          <w:szCs w:val="24"/>
        </w:rPr>
        <w:t>а.</w:t>
      </w:r>
    </w:p>
    <w:p w14:paraId="7A89039F" w14:textId="3B1ABFD0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1561"/>
      <w:bookmarkEnd w:id="77"/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5A1D08" w:rsidRPr="00043661">
        <w:rPr>
          <w:rFonts w:ascii="Times New Roman" w:hAnsi="Times New Roman" w:cs="Times New Roman"/>
          <w:sz w:val="24"/>
          <w:szCs w:val="24"/>
        </w:rPr>
        <w:t>9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Применение неустойки (штрафа, пени) не освобождает Стороны от исполнения обязательств по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у.</w:t>
      </w:r>
    </w:p>
    <w:p w14:paraId="755CE232" w14:textId="0C3D55E6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5A1D08" w:rsidRPr="00043661">
        <w:rPr>
          <w:rFonts w:ascii="Times New Roman" w:hAnsi="Times New Roman" w:cs="Times New Roman"/>
          <w:sz w:val="24"/>
          <w:szCs w:val="24"/>
        </w:rPr>
        <w:t>10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Общая сумма начисленных штрафов за неисполнение или ненадлежащее исполнение </w:t>
      </w:r>
      <w:r w:rsidR="00BD0EB4" w:rsidRPr="00043661">
        <w:rPr>
          <w:rFonts w:ascii="Times New Roman" w:hAnsi="Times New Roman" w:cs="Times New Roman"/>
          <w:sz w:val="24"/>
          <w:szCs w:val="24"/>
        </w:rPr>
        <w:t>Подрядчиком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ом, не может превышать цену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а.</w:t>
      </w:r>
    </w:p>
    <w:p w14:paraId="075E86B0" w14:textId="28150909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5A1D08" w:rsidRPr="00043661">
        <w:rPr>
          <w:rFonts w:ascii="Times New Roman" w:hAnsi="Times New Roman" w:cs="Times New Roman"/>
          <w:sz w:val="24"/>
          <w:szCs w:val="24"/>
        </w:rPr>
        <w:t>11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ом, не может превышать цену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а.</w:t>
      </w:r>
    </w:p>
    <w:p w14:paraId="5061BE6A" w14:textId="4A0865C0" w:rsidR="006C7DDD" w:rsidRPr="00043661" w:rsidRDefault="000B5382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5A1D08" w:rsidRPr="00043661">
        <w:rPr>
          <w:rFonts w:ascii="Times New Roman" w:hAnsi="Times New Roman" w:cs="Times New Roman"/>
          <w:sz w:val="24"/>
          <w:szCs w:val="24"/>
        </w:rPr>
        <w:t>12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В случае расторжения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 в связи с односторонним отказом Стороны от исполнения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а.</w:t>
      </w:r>
    </w:p>
    <w:p w14:paraId="5766C26B" w14:textId="77777777" w:rsidR="006C7DDD" w:rsidRPr="00043661" w:rsidRDefault="006C7DDD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1570"/>
      <w:bookmarkStart w:id="79" w:name="P1587"/>
      <w:bookmarkEnd w:id="78"/>
      <w:bookmarkEnd w:id="79"/>
    </w:p>
    <w:p w14:paraId="4ECF45E8" w14:textId="33E9DB70" w:rsidR="001F3811" w:rsidRDefault="001F3811" w:rsidP="00043661">
      <w:pPr>
        <w:pStyle w:val="ab"/>
        <w:numPr>
          <w:ilvl w:val="0"/>
          <w:numId w:val="13"/>
        </w:numPr>
        <w:spacing w:before="120" w:after="120" w:line="20" w:lineRule="atLeast"/>
        <w:contextualSpacing w:val="0"/>
        <w:jc w:val="center"/>
        <w:outlineLvl w:val="1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bookmarkStart w:id="80" w:name="P1600"/>
      <w:bookmarkStart w:id="81" w:name="_Toc30430901"/>
      <w:bookmarkEnd w:id="80"/>
      <w:r w:rsidRPr="00043661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Конфиденциальность</w:t>
      </w:r>
      <w:bookmarkEnd w:id="81"/>
    </w:p>
    <w:p w14:paraId="00B9AC81" w14:textId="3D77B6E6" w:rsidR="001F3811" w:rsidRPr="00043661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lang w:eastAsia="ru-RU"/>
        </w:rPr>
      </w:pPr>
      <w:r w:rsidRPr="00043661">
        <w:rPr>
          <w:color w:val="000000" w:themeColor="text1"/>
          <w:kern w:val="28"/>
          <w:lang w:eastAsia="ru-RU"/>
        </w:rPr>
        <w:t>7</w:t>
      </w:r>
      <w:r w:rsidR="001F3811" w:rsidRPr="00043661">
        <w:rPr>
          <w:color w:val="000000" w:themeColor="text1"/>
          <w:kern w:val="28"/>
          <w:lang w:eastAsia="ru-RU"/>
        </w:rPr>
        <w:t xml:space="preserve">.1. Любая информация, передаваемая Сторонами друг другу в период действия </w:t>
      </w:r>
      <w:r w:rsidRPr="00043661">
        <w:t>Договор</w:t>
      </w:r>
      <w:r w:rsidR="001F3811" w:rsidRPr="00043661">
        <w:rPr>
          <w:color w:val="000000" w:themeColor="text1"/>
          <w:kern w:val="28"/>
          <w:lang w:eastAsia="ru-RU"/>
        </w:rPr>
        <w:t>а, разглашение которой может нанести убытки любой из Сторон, не подлежит разглашению и/или передаче третьим лицам, за исключением случаев, предусмотренных законодательством Российской Федерации.</w:t>
      </w:r>
    </w:p>
    <w:p w14:paraId="6E1B6E75" w14:textId="09CAA42D" w:rsidR="001F3811" w:rsidRPr="00043661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lang w:eastAsia="ru-RU"/>
        </w:rPr>
      </w:pPr>
      <w:r w:rsidRPr="00043661">
        <w:rPr>
          <w:color w:val="000000" w:themeColor="text1"/>
          <w:kern w:val="28"/>
          <w:lang w:eastAsia="ru-RU"/>
        </w:rPr>
        <w:t>7</w:t>
      </w:r>
      <w:r w:rsidR="001F3811" w:rsidRPr="00043661">
        <w:rPr>
          <w:color w:val="000000" w:themeColor="text1"/>
          <w:kern w:val="28"/>
          <w:lang w:eastAsia="ru-RU"/>
        </w:rPr>
        <w:t xml:space="preserve">.2. </w:t>
      </w:r>
      <w:r w:rsidR="00F87520" w:rsidRPr="00043661">
        <w:rPr>
          <w:color w:val="000000" w:themeColor="text1"/>
          <w:kern w:val="28"/>
          <w:lang w:eastAsia="ru-RU"/>
        </w:rPr>
        <w:t>П</w:t>
      </w:r>
      <w:r w:rsidR="001F3811" w:rsidRPr="00043661">
        <w:rPr>
          <w:color w:val="000000" w:themeColor="text1"/>
          <w:kern w:val="28"/>
          <w:lang w:eastAsia="ru-RU"/>
        </w:rPr>
        <w:t xml:space="preserve">одрядчик обязуется при исполнении </w:t>
      </w:r>
      <w:r w:rsidRPr="00043661">
        <w:t>Договор</w:t>
      </w:r>
      <w:r w:rsidR="001F3811" w:rsidRPr="00043661">
        <w:rPr>
          <w:color w:val="000000" w:themeColor="text1"/>
          <w:kern w:val="28"/>
          <w:lang w:eastAsia="ru-RU"/>
        </w:rPr>
        <w:t>а соблюдать исключительно интересы Заказчика, не использовать предоставляемую Заказчиком информацию, а также иные фактические обязательства, которым Заказчик желал бы придать конфиденциальный характер, в своих собственных интересах или в интересах третьих лиц.</w:t>
      </w:r>
    </w:p>
    <w:p w14:paraId="2450E031" w14:textId="77777777" w:rsidR="001F3811" w:rsidRPr="00043661" w:rsidRDefault="001F3811" w:rsidP="00043661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7C3314" w14:textId="7FFACC97" w:rsidR="006C7DDD" w:rsidRDefault="0055726D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 (ф</w:t>
      </w:r>
      <w:r w:rsidR="00912AB4" w:rsidRPr="00043661">
        <w:rPr>
          <w:rFonts w:ascii="Times New Roman" w:hAnsi="Times New Roman" w:cs="Times New Roman"/>
          <w:b/>
          <w:sz w:val="24"/>
          <w:szCs w:val="24"/>
        </w:rPr>
        <w:t>орс-мажор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908A76D" w14:textId="34F04FFC" w:rsidR="001F3811" w:rsidRPr="00043661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8</w:t>
      </w:r>
      <w:r w:rsidR="001F3811" w:rsidRPr="00043661">
        <w:rPr>
          <w:color w:val="000000" w:themeColor="text1"/>
          <w:kern w:val="28"/>
        </w:rPr>
        <w:t xml:space="preserve">.1. Стороны освобождаются от ответственности за частичное или полное невыполнение обязательств по </w:t>
      </w:r>
      <w:r w:rsidRPr="00043661">
        <w:t>Договор</w:t>
      </w:r>
      <w:r w:rsidR="001F3811" w:rsidRPr="00043661">
        <w:rPr>
          <w:color w:val="000000" w:themeColor="text1"/>
          <w:kern w:val="28"/>
        </w:rPr>
        <w:t xml:space="preserve">у, если такое частичное или полное невыполнение обязательств явилось следствием обстоятельств непреодолимой силы, возникших после заключения </w:t>
      </w:r>
      <w:r w:rsidRPr="00043661">
        <w:t>Договор</w:t>
      </w:r>
      <w:r w:rsidR="001F3811" w:rsidRPr="00043661">
        <w:rPr>
          <w:color w:val="000000" w:themeColor="text1"/>
          <w:kern w:val="28"/>
        </w:rPr>
        <w:t>а в результате событий чрезвычайного характера, которые стороны не могли ни предвидеть, ни предотвратить разумными действиями.</w:t>
      </w:r>
    </w:p>
    <w:p w14:paraId="4C0BD857" w14:textId="68F3987C" w:rsidR="001F3811" w:rsidRPr="00043661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bookmarkStart w:id="82" w:name="п11_2"/>
      <w:bookmarkEnd w:id="82"/>
      <w:r w:rsidRPr="00043661">
        <w:rPr>
          <w:color w:val="000000" w:themeColor="text1"/>
          <w:kern w:val="28"/>
        </w:rPr>
        <w:t>8</w:t>
      </w:r>
      <w:r w:rsidR="001F3811" w:rsidRPr="00043661">
        <w:rPr>
          <w:color w:val="000000" w:themeColor="text1"/>
          <w:kern w:val="28"/>
        </w:rPr>
        <w:t xml:space="preserve">.2. Под обстоятельствами непреодолимой силы понимаются любой законодательный акт, постановление или иная письменная директива, исходящие от правительственного органа Российской Федерации, препятствующие исполнению </w:t>
      </w:r>
      <w:r w:rsidRPr="00043661">
        <w:t>Договор</w:t>
      </w:r>
      <w:r w:rsidR="001F3811" w:rsidRPr="00043661">
        <w:rPr>
          <w:color w:val="000000" w:themeColor="text1"/>
          <w:kern w:val="28"/>
        </w:rPr>
        <w:t xml:space="preserve">а, а также любые беспорядки, военные действия, война, эмбарго, пожары, наводнения, другие действия сил природы, а также иные чрезвычайные и непредотвратимые обстоятельства, не подлежащие разумному контролю Сторонами и препятствующие исполнению </w:t>
      </w:r>
      <w:r w:rsidRPr="00043661">
        <w:t>Договор</w:t>
      </w:r>
      <w:r w:rsidR="001F3811" w:rsidRPr="00043661">
        <w:rPr>
          <w:color w:val="000000" w:themeColor="text1"/>
          <w:kern w:val="28"/>
        </w:rPr>
        <w:t>а.</w:t>
      </w:r>
    </w:p>
    <w:p w14:paraId="7D774FFA" w14:textId="16A7554C" w:rsidR="001F3811" w:rsidRPr="00043661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8</w:t>
      </w:r>
      <w:r w:rsidR="001F3811" w:rsidRPr="00043661">
        <w:rPr>
          <w:color w:val="000000" w:themeColor="text1"/>
          <w:kern w:val="28"/>
        </w:rPr>
        <w:t xml:space="preserve">.3. Сторона, попавшая под действие обстоятельств непреодолимой силы, указанных в п. </w:t>
      </w:r>
      <w:r w:rsidR="00F615BB">
        <w:rPr>
          <w:color w:val="000000" w:themeColor="text1"/>
          <w:kern w:val="28"/>
        </w:rPr>
        <w:t>8</w:t>
      </w:r>
      <w:r w:rsidR="001F3811" w:rsidRPr="00043661">
        <w:rPr>
          <w:color w:val="000000" w:themeColor="text1"/>
          <w:kern w:val="28"/>
        </w:rPr>
        <w:t xml:space="preserve">.2 </w:t>
      </w:r>
      <w:r w:rsidRPr="00043661">
        <w:t>Договор</w:t>
      </w:r>
      <w:r w:rsidR="001F3811" w:rsidRPr="00043661">
        <w:rPr>
          <w:color w:val="000000" w:themeColor="text1"/>
          <w:kern w:val="28"/>
        </w:rPr>
        <w:t>а, в десятидневный срок в письменной форме информирует другую Сторону о начале и предполагаемых сроках прекращения действия таких обстоятельств.</w:t>
      </w:r>
    </w:p>
    <w:p w14:paraId="654429DF" w14:textId="77777777" w:rsidR="001F3811" w:rsidRPr="00043661" w:rsidRDefault="001F3811" w:rsidP="00043661">
      <w:pPr>
        <w:spacing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lang w:eastAsia="ar-SA"/>
        </w:rPr>
        <w:t>Несвоевременное извещение об обстоятельствах непреодолимой силы лишает соответствующую Сторону права ссылаться на них в будущем, если только сами обстоятельства препятствовали известить другую Сторону об их наступлении.</w:t>
      </w:r>
    </w:p>
    <w:p w14:paraId="03073A30" w14:textId="32B8AEDB" w:rsidR="001F3811" w:rsidRPr="00043661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8</w:t>
      </w:r>
      <w:r w:rsidR="001F3811" w:rsidRPr="00043661">
        <w:rPr>
          <w:color w:val="000000" w:themeColor="text1"/>
          <w:kern w:val="28"/>
        </w:rPr>
        <w:t>.4.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14:paraId="475005AD" w14:textId="7E110D10" w:rsidR="001F3811" w:rsidRPr="00043661" w:rsidRDefault="000B53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8</w:t>
      </w:r>
      <w:r w:rsidR="001F3811" w:rsidRPr="00043661">
        <w:rPr>
          <w:color w:val="000000" w:themeColor="text1"/>
          <w:kern w:val="28"/>
        </w:rPr>
        <w:t>.5. Если о</w:t>
      </w:r>
      <w:r w:rsidRPr="00043661">
        <w:rPr>
          <w:color w:val="000000" w:themeColor="text1"/>
          <w:kern w:val="28"/>
        </w:rPr>
        <w:t>бстоятельства</w:t>
      </w:r>
      <w:r w:rsidR="002E53ED" w:rsidRPr="00043661">
        <w:rPr>
          <w:color w:val="000000" w:themeColor="text1"/>
          <w:kern w:val="28"/>
        </w:rPr>
        <w:t>, указанные в п. 8</w:t>
      </w:r>
      <w:r w:rsidR="001F3811" w:rsidRPr="00043661">
        <w:rPr>
          <w:color w:val="000000" w:themeColor="text1"/>
          <w:kern w:val="28"/>
        </w:rPr>
        <w:t xml:space="preserve">.2 </w:t>
      </w:r>
      <w:r w:rsidRPr="00043661">
        <w:t>Договор</w:t>
      </w:r>
      <w:r w:rsidR="005B71B8" w:rsidRPr="00043661">
        <w:rPr>
          <w:color w:val="000000" w:themeColor="text1"/>
          <w:kern w:val="28"/>
        </w:rPr>
        <w:t>а, будут длиться более 1 (О</w:t>
      </w:r>
      <w:r w:rsidR="001F3811" w:rsidRPr="00043661">
        <w:rPr>
          <w:color w:val="000000" w:themeColor="text1"/>
          <w:kern w:val="28"/>
        </w:rPr>
        <w:t xml:space="preserve">дного) календарного месяца с даты соответствующего уведомления, каждая из Сторон вправе расторгнуть </w:t>
      </w:r>
      <w:r w:rsidRPr="00043661">
        <w:t xml:space="preserve">Договор </w:t>
      </w:r>
      <w:r w:rsidR="001F3811" w:rsidRPr="00043661">
        <w:rPr>
          <w:color w:val="000000" w:themeColor="text1"/>
          <w:kern w:val="28"/>
        </w:rPr>
        <w:t>без требования возмещения убытков, понесенных в связи с наступлением таких обстоятельств.</w:t>
      </w:r>
    </w:p>
    <w:p w14:paraId="58862B9A" w14:textId="12DD462F" w:rsidR="006C7DDD" w:rsidRPr="00043661" w:rsidRDefault="006C7DDD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C36F16" w14:textId="23E191F5" w:rsidR="00912AB4" w:rsidRPr="00023134" w:rsidRDefault="00912AB4" w:rsidP="00023134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3" w:name="_Toc532480423"/>
      <w:bookmarkStart w:id="84" w:name="_Toc12969251"/>
      <w:bookmarkStart w:id="85" w:name="_Toc30430904"/>
      <w:r w:rsidRPr="00023134">
        <w:rPr>
          <w:rFonts w:ascii="Times New Roman" w:hAnsi="Times New Roman" w:cs="Times New Roman"/>
          <w:b/>
          <w:sz w:val="24"/>
          <w:szCs w:val="24"/>
        </w:rPr>
        <w:t>Порядок направления сообщений и разрешения споров</w:t>
      </w:r>
      <w:bookmarkEnd w:id="83"/>
      <w:bookmarkEnd w:id="84"/>
      <w:bookmarkEnd w:id="85"/>
    </w:p>
    <w:p w14:paraId="218985F2" w14:textId="5904D6A5" w:rsidR="00912AB4" w:rsidRPr="00043661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lang w:eastAsia="ru-RU"/>
        </w:rPr>
      </w:pPr>
      <w:r w:rsidRPr="00043661">
        <w:rPr>
          <w:color w:val="000000" w:themeColor="text1"/>
          <w:kern w:val="28"/>
          <w:lang w:eastAsia="ru-RU"/>
        </w:rPr>
        <w:t>9</w:t>
      </w:r>
      <w:r w:rsidR="00912AB4" w:rsidRPr="006052E3">
        <w:rPr>
          <w:color w:val="000000" w:themeColor="text1"/>
          <w:kern w:val="28"/>
          <w:lang w:eastAsia="ru-RU"/>
        </w:rPr>
        <w:t xml:space="preserve">.1. Все заявления, уведомления, запросы, извещения, поручения, требования, указания, претензии или иные юридически значимые сообщения (далее – сообщения), направляемые в соответствии с </w:t>
      </w:r>
      <w:r w:rsidR="000B5382" w:rsidRPr="006052E3">
        <w:t>Договор</w:t>
      </w:r>
      <w:r w:rsidR="00912AB4" w:rsidRPr="006052E3">
        <w:rPr>
          <w:color w:val="000000" w:themeColor="text1"/>
          <w:kern w:val="28"/>
          <w:lang w:eastAsia="ru-RU"/>
        </w:rPr>
        <w:t>ом, должны быть составлены в письменной форме и будут считаться направленными надлежащим образом, если они направлены по указанному</w:t>
      </w:r>
      <w:r w:rsidR="005A1D08" w:rsidRPr="006052E3">
        <w:rPr>
          <w:color w:val="000000" w:themeColor="text1"/>
          <w:kern w:val="28"/>
          <w:lang w:eastAsia="ru-RU"/>
        </w:rPr>
        <w:t xml:space="preserve"> </w:t>
      </w:r>
      <w:r w:rsidR="00912AB4" w:rsidRPr="006052E3">
        <w:rPr>
          <w:color w:val="000000" w:themeColor="text1"/>
          <w:kern w:val="28"/>
          <w:lang w:eastAsia="ru-RU"/>
        </w:rPr>
        <w:t xml:space="preserve">(-ым) в </w:t>
      </w:r>
      <w:r w:rsidR="000B5382" w:rsidRPr="006052E3">
        <w:t>Договор</w:t>
      </w:r>
      <w:r w:rsidR="00912AB4" w:rsidRPr="006052E3">
        <w:rPr>
          <w:color w:val="000000" w:themeColor="text1"/>
          <w:kern w:val="28"/>
          <w:lang w:eastAsia="ru-RU"/>
        </w:rPr>
        <w:t>е адресу(-ам) Стороны получателя заказным письмом с уведомлением о вручении, либо телеграммой, либо по адресу электронной почты, либо доставлены нарочным и вручены представителю Стороны получателя под роспись, либо направлены с использованием иных средств связи и доставки, обеспечивающих фиксирование такого сообщения и получение Стороной отправителем подтверждения о его вручении Стороне получателю.</w:t>
      </w:r>
    </w:p>
    <w:p w14:paraId="33E45E6B" w14:textId="42A519F9" w:rsidR="00912AB4" w:rsidRPr="00043661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lang w:eastAsia="ru-RU"/>
        </w:rPr>
      </w:pPr>
      <w:r w:rsidRPr="00043661">
        <w:rPr>
          <w:color w:val="000000" w:themeColor="text1"/>
          <w:kern w:val="28"/>
          <w:lang w:eastAsia="ru-RU"/>
        </w:rPr>
        <w:t>9</w:t>
      </w:r>
      <w:r w:rsidR="00912AB4" w:rsidRPr="00043661">
        <w:rPr>
          <w:color w:val="000000" w:themeColor="text1"/>
          <w:kern w:val="28"/>
          <w:lang w:eastAsia="ru-RU"/>
        </w:rPr>
        <w:t xml:space="preserve">.2. Стороны будут стремиться разрешать все возникшие из </w:t>
      </w:r>
      <w:r w:rsidR="000B5382" w:rsidRPr="00043661">
        <w:t>Договор</w:t>
      </w:r>
      <w:r w:rsidR="00912AB4" w:rsidRPr="00043661">
        <w:rPr>
          <w:color w:val="000000" w:themeColor="text1"/>
          <w:kern w:val="28"/>
          <w:lang w:eastAsia="ru-RU"/>
        </w:rPr>
        <w:t xml:space="preserve">а споры и разногласия путем переговоров. </w:t>
      </w:r>
    </w:p>
    <w:p w14:paraId="5B070FFA" w14:textId="33A61C24" w:rsidR="00912AB4" w:rsidRPr="00043661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lang w:eastAsia="ru-RU"/>
        </w:rPr>
      </w:pPr>
      <w:bookmarkStart w:id="86" w:name="п12_2_4"/>
      <w:bookmarkEnd w:id="86"/>
      <w:r w:rsidRPr="00043661">
        <w:rPr>
          <w:color w:val="000000" w:themeColor="text1"/>
          <w:kern w:val="28"/>
          <w:lang w:eastAsia="ru-RU"/>
        </w:rPr>
        <w:t>9</w:t>
      </w:r>
      <w:r w:rsidR="00912AB4" w:rsidRPr="00043661">
        <w:rPr>
          <w:color w:val="000000" w:themeColor="text1"/>
          <w:kern w:val="28"/>
          <w:lang w:eastAsia="ru-RU"/>
        </w:rPr>
        <w:t>.3. Соблюдение претензионного порядка досудебного урегулирования споров,</w:t>
      </w:r>
      <w:r w:rsidR="00912AB4" w:rsidRPr="00043661">
        <w:rPr>
          <w:color w:val="000000" w:themeColor="text1"/>
          <w:lang w:eastAsia="ru-RU"/>
        </w:rPr>
        <w:t xml:space="preserve"> вытекающих из </w:t>
      </w:r>
      <w:r w:rsidR="000B5382" w:rsidRPr="00043661">
        <w:t>Договор</w:t>
      </w:r>
      <w:r w:rsidR="00912AB4" w:rsidRPr="00043661">
        <w:rPr>
          <w:color w:val="000000" w:themeColor="text1"/>
          <w:lang w:eastAsia="ru-RU"/>
        </w:rPr>
        <w:t>а,</w:t>
      </w:r>
      <w:r w:rsidR="00912AB4" w:rsidRPr="00043661">
        <w:rPr>
          <w:color w:val="000000" w:themeColor="text1"/>
          <w:kern w:val="28"/>
          <w:lang w:eastAsia="ru-RU"/>
        </w:rPr>
        <w:t xml:space="preserve"> является для Сторон обязательным.</w:t>
      </w:r>
    </w:p>
    <w:p w14:paraId="38FCD33F" w14:textId="45D2B020" w:rsidR="00912AB4" w:rsidRPr="00043661" w:rsidRDefault="00912AB4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lang w:eastAsia="ru-RU"/>
        </w:rPr>
      </w:pPr>
      <w:r w:rsidRPr="00043661">
        <w:rPr>
          <w:rFonts w:eastAsiaTheme="minorHAnsi"/>
          <w:color w:val="000000" w:themeColor="text1"/>
          <w:lang w:eastAsia="en-US"/>
        </w:rPr>
        <w:t xml:space="preserve">В случае недостижения согласия в ходе переговоров заинтересованная Сторона направляет другой Стороне претензию в письменной форме, подписанную уполномоченным представителем. </w:t>
      </w:r>
      <w:r w:rsidRPr="00043661">
        <w:rPr>
          <w:color w:val="000000" w:themeColor="text1"/>
          <w:lang w:eastAsia="ru-RU"/>
        </w:rPr>
        <w:t xml:space="preserve">В претензии перечисляются допущенные при исполнении </w:t>
      </w:r>
      <w:r w:rsidR="000B5382" w:rsidRPr="00043661">
        <w:t>Договор</w:t>
      </w:r>
      <w:r w:rsidRPr="00043661">
        <w:rPr>
          <w:color w:val="000000" w:themeColor="text1"/>
          <w:lang w:eastAsia="ru-RU"/>
        </w:rPr>
        <w:t xml:space="preserve">а нарушения со ссылкой на соответствующие положения </w:t>
      </w:r>
      <w:r w:rsidR="000B5382" w:rsidRPr="00043661">
        <w:t>Договор</w:t>
      </w:r>
      <w:r w:rsidRPr="00043661">
        <w:rPr>
          <w:color w:val="000000" w:themeColor="text1"/>
          <w:lang w:eastAsia="ru-RU"/>
        </w:rPr>
        <w:t xml:space="preserve">а </w:t>
      </w:r>
      <w:r w:rsidRPr="00043661">
        <w:rPr>
          <w:color w:val="000000" w:themeColor="text1"/>
          <w:kern w:val="28"/>
          <w:lang w:eastAsia="ru-RU"/>
        </w:rPr>
        <w:t>и нормы законодательства Российской Федерации;</w:t>
      </w:r>
      <w:r w:rsidRPr="00043661">
        <w:rPr>
          <w:color w:val="000000" w:themeColor="text1"/>
          <w:lang w:eastAsia="ru-RU"/>
        </w:rPr>
        <w:t xml:space="preserve"> указываются действия, которые должны быть произведены Стороной для устранения нарушений, при наличии размер денежных требований, неустойки с соответствующим расчетом; </w:t>
      </w:r>
      <w:r w:rsidRPr="00043661">
        <w:rPr>
          <w:color w:val="000000" w:themeColor="text1"/>
          <w:kern w:val="28"/>
          <w:lang w:eastAsia="ru-RU"/>
        </w:rPr>
        <w:t>при необходимости (в случае отсутствия у другой Стороны) прилагаются документы, обосновывающие претензионные требования.</w:t>
      </w:r>
    </w:p>
    <w:p w14:paraId="5640E12A" w14:textId="2741551B" w:rsidR="00912AB4" w:rsidRPr="00043661" w:rsidRDefault="002E53ED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  <w:lang w:eastAsia="ru-RU"/>
        </w:rPr>
      </w:pPr>
      <w:r w:rsidRPr="00043661">
        <w:rPr>
          <w:color w:val="000000" w:themeColor="text1"/>
          <w:kern w:val="28"/>
          <w:lang w:eastAsia="ru-RU"/>
        </w:rPr>
        <w:t>9</w:t>
      </w:r>
      <w:r w:rsidR="00912AB4" w:rsidRPr="00043661">
        <w:rPr>
          <w:color w:val="000000" w:themeColor="text1"/>
          <w:kern w:val="28"/>
          <w:lang w:eastAsia="ru-RU"/>
        </w:rPr>
        <w:t xml:space="preserve">.4. Срок рассмотрения и ответа на претензию не должен превышать 10 (Десяти) рабочих дней с момента ее получения Стороной. </w:t>
      </w:r>
    </w:p>
    <w:p w14:paraId="120AFAD4" w14:textId="3A110AAC" w:rsidR="00912AB4" w:rsidRDefault="002E53ED" w:rsidP="00043661">
      <w:pPr>
        <w:suppressAutoHyphens w:val="0"/>
        <w:spacing w:after="60" w:line="20" w:lineRule="atLeast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043661">
        <w:rPr>
          <w:rFonts w:eastAsiaTheme="minorHAnsi"/>
          <w:color w:val="000000" w:themeColor="text1"/>
          <w:lang w:eastAsia="en-US"/>
        </w:rPr>
        <w:t>9</w:t>
      </w:r>
      <w:r w:rsidR="00912AB4" w:rsidRPr="00043661">
        <w:rPr>
          <w:rFonts w:eastAsiaTheme="minorHAnsi"/>
          <w:color w:val="000000" w:themeColor="text1"/>
          <w:lang w:eastAsia="en-US"/>
        </w:rPr>
        <w:t xml:space="preserve">.5. В случае неурегулирования споров Сторонами в досудебном порядке они подлежат рассмотрению </w:t>
      </w:r>
      <w:r w:rsidR="00912AB4" w:rsidRPr="00043661">
        <w:rPr>
          <w:color w:val="000000" w:themeColor="text1"/>
          <w:kern w:val="28"/>
          <w:lang w:eastAsia="ru-RU"/>
        </w:rPr>
        <w:t>в Арбитражном суде г. Москвы</w:t>
      </w:r>
      <w:r w:rsidR="00912AB4" w:rsidRPr="00043661">
        <w:rPr>
          <w:rFonts w:eastAsiaTheme="minorHAnsi"/>
          <w:color w:val="000000" w:themeColor="text1"/>
          <w:lang w:eastAsia="en-US"/>
        </w:rPr>
        <w:t xml:space="preserve"> в соответствии с законодательством Российской Федерации.</w:t>
      </w:r>
    </w:p>
    <w:p w14:paraId="671A9A18" w14:textId="53F796D9" w:rsidR="00A16423" w:rsidRDefault="00A16423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lang w:eastAsia="ru-RU"/>
        </w:rPr>
      </w:pPr>
      <w:r>
        <w:rPr>
          <w:rFonts w:eastAsiaTheme="minorHAnsi"/>
          <w:color w:val="000000" w:themeColor="text1"/>
          <w:lang w:eastAsia="en-US"/>
        </w:rPr>
        <w:t xml:space="preserve">9.6. </w:t>
      </w:r>
      <w:r w:rsidRPr="00912AB4">
        <w:rPr>
          <w:rFonts w:eastAsiaTheme="minorHAnsi"/>
          <w:color w:val="000000" w:themeColor="text1"/>
          <w:lang w:eastAsia="en-US"/>
        </w:rPr>
        <w:t>При</w:t>
      </w:r>
      <w:r w:rsidRPr="00912AB4">
        <w:rPr>
          <w:color w:val="000000" w:themeColor="text1"/>
          <w:lang w:eastAsia="ru-RU"/>
        </w:rPr>
        <w:t xml:space="preserve"> возникновении между Заказчиком и </w:t>
      </w:r>
      <w:r>
        <w:rPr>
          <w:color w:val="000000" w:themeColor="text1"/>
          <w:lang w:eastAsia="ru-RU"/>
        </w:rPr>
        <w:t>П</w:t>
      </w:r>
      <w:r w:rsidRPr="00912AB4">
        <w:rPr>
          <w:color w:val="000000" w:themeColor="text1"/>
          <w:lang w:eastAsia="ru-RU"/>
        </w:rPr>
        <w:t xml:space="preserve">одрядчиком спора по поводу недостатков выполненных Работ или их причин по требованию любой из Сторон </w:t>
      </w:r>
      <w:r>
        <w:rPr>
          <w:color w:val="000000" w:themeColor="text1"/>
          <w:lang w:eastAsia="ru-RU"/>
        </w:rPr>
        <w:t>Договор</w:t>
      </w:r>
      <w:r w:rsidRPr="00912AB4">
        <w:rPr>
          <w:color w:val="000000" w:themeColor="text1"/>
          <w:lang w:eastAsia="ru-RU"/>
        </w:rPr>
        <w:t xml:space="preserve">а должна быть назначена экспертиза. Расходы на экспертизу несет </w:t>
      </w:r>
      <w:r>
        <w:rPr>
          <w:color w:val="000000" w:themeColor="text1"/>
          <w:lang w:eastAsia="ru-RU"/>
        </w:rPr>
        <w:t>П</w:t>
      </w:r>
      <w:r w:rsidRPr="00912AB4">
        <w:rPr>
          <w:color w:val="000000" w:themeColor="text1"/>
          <w:lang w:eastAsia="ru-RU"/>
        </w:rPr>
        <w:t xml:space="preserve">одрядчик, за исключением случаев, когда экспертизой установлено отсутствие нарушений </w:t>
      </w:r>
      <w:r>
        <w:rPr>
          <w:color w:val="000000" w:themeColor="text1"/>
          <w:lang w:eastAsia="ru-RU"/>
        </w:rPr>
        <w:t>П</w:t>
      </w:r>
      <w:r w:rsidRPr="00912AB4">
        <w:rPr>
          <w:color w:val="000000" w:themeColor="text1"/>
          <w:lang w:eastAsia="ru-RU"/>
        </w:rPr>
        <w:t xml:space="preserve">одрядчиком </w:t>
      </w:r>
      <w:r>
        <w:rPr>
          <w:color w:val="000000" w:themeColor="text1"/>
          <w:lang w:eastAsia="ru-RU"/>
        </w:rPr>
        <w:t xml:space="preserve">Договора </w:t>
      </w:r>
      <w:r w:rsidRPr="00912AB4">
        <w:rPr>
          <w:color w:val="000000" w:themeColor="text1"/>
          <w:lang w:eastAsia="ru-RU"/>
        </w:rPr>
        <w:t xml:space="preserve">или причинной связи между действиями </w:t>
      </w:r>
      <w:r>
        <w:rPr>
          <w:color w:val="000000" w:themeColor="text1"/>
          <w:lang w:eastAsia="ru-RU"/>
        </w:rPr>
        <w:t>П</w:t>
      </w:r>
      <w:r w:rsidRPr="00912AB4">
        <w:rPr>
          <w:color w:val="000000" w:themeColor="text1"/>
          <w:lang w:eastAsia="ru-RU"/>
        </w:rPr>
        <w:t>одрядчика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14:paraId="3FE8854B" w14:textId="77777777" w:rsidR="006D42D9" w:rsidRPr="00043661" w:rsidRDefault="006D42D9" w:rsidP="00043661">
      <w:pPr>
        <w:suppressAutoHyphens w:val="0"/>
        <w:spacing w:after="60" w:line="20" w:lineRule="atLeast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14:paraId="25B40B7C" w14:textId="227F3ED7" w:rsidR="006C7DDD" w:rsidRDefault="006C7DDD" w:rsidP="00043661">
      <w:pPr>
        <w:pStyle w:val="ConsPlusNormal"/>
        <w:numPr>
          <w:ilvl w:val="0"/>
          <w:numId w:val="13"/>
        </w:numPr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3661">
        <w:rPr>
          <w:rFonts w:ascii="Times New Roman" w:hAnsi="Times New Roman" w:cs="Times New Roman"/>
          <w:b/>
          <w:sz w:val="24"/>
          <w:szCs w:val="24"/>
        </w:rPr>
        <w:t xml:space="preserve">Срок действия и порядок расторжения </w:t>
      </w:r>
      <w:r w:rsidR="000B5382" w:rsidRPr="00043661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b/>
          <w:sz w:val="24"/>
          <w:szCs w:val="24"/>
        </w:rPr>
        <w:t>а</w:t>
      </w:r>
    </w:p>
    <w:p w14:paraId="590DCA4B" w14:textId="083B5BBC" w:rsidR="006C7DDD" w:rsidRPr="00043661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</w:t>
      </w:r>
      <w:r w:rsidR="002E53ED" w:rsidRPr="00043661">
        <w:rPr>
          <w:rFonts w:ascii="Times New Roman" w:hAnsi="Times New Roman" w:cs="Times New Roman"/>
          <w:sz w:val="24"/>
          <w:szCs w:val="24"/>
        </w:rPr>
        <w:t>0</w:t>
      </w:r>
      <w:r w:rsidRPr="00043661">
        <w:rPr>
          <w:rFonts w:ascii="Times New Roman" w:hAnsi="Times New Roman" w:cs="Times New Roman"/>
          <w:sz w:val="24"/>
          <w:szCs w:val="24"/>
        </w:rPr>
        <w:t xml:space="preserve">.1. </w:t>
      </w:r>
      <w:r w:rsidR="000B5382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обеими Сторонами и действует по </w:t>
      </w:r>
      <w:del w:id="87" w:author="Рожкова Наталья Викторовна" w:date="2022-08-15T11:05:00Z">
        <w:r w:rsidR="00023134" w:rsidDel="005A2781">
          <w:rPr>
            <w:rFonts w:ascii="Times New Roman" w:hAnsi="Times New Roman" w:cs="Times New Roman"/>
            <w:sz w:val="24"/>
            <w:szCs w:val="24"/>
          </w:rPr>
          <w:delText>30</w:delText>
        </w:r>
        <w:r w:rsidRPr="00043661" w:rsidDel="005A27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24AE1" w:rsidRPr="00043661" w:rsidDel="005A2781">
          <w:rPr>
            <w:rFonts w:ascii="Times New Roman" w:hAnsi="Times New Roman" w:cs="Times New Roman"/>
            <w:sz w:val="24"/>
            <w:szCs w:val="24"/>
          </w:rPr>
          <w:delText>декабря</w:delText>
        </w:r>
        <w:r w:rsidRPr="00043661" w:rsidDel="005A2781">
          <w:rPr>
            <w:rFonts w:ascii="Times New Roman" w:hAnsi="Times New Roman" w:cs="Times New Roman"/>
            <w:sz w:val="24"/>
            <w:szCs w:val="24"/>
          </w:rPr>
          <w:delText xml:space="preserve"> 2022 г.</w:delText>
        </w:r>
      </w:del>
      <w:ins w:id="88" w:author="Рожкова Наталья Викторовна" w:date="2022-08-15T11:05:00Z">
        <w:r w:rsidR="005A2781">
          <w:rPr>
            <w:rFonts w:ascii="Times New Roman" w:hAnsi="Times New Roman" w:cs="Times New Roman"/>
            <w:sz w:val="24"/>
            <w:szCs w:val="24"/>
          </w:rPr>
          <w:t>______.</w:t>
        </w:r>
      </w:ins>
      <w:r w:rsidRPr="00043661">
        <w:rPr>
          <w:rFonts w:ascii="Times New Roman" w:hAnsi="Times New Roman" w:cs="Times New Roman"/>
          <w:sz w:val="24"/>
          <w:szCs w:val="24"/>
        </w:rPr>
        <w:t xml:space="preserve"> Окончание срока действия </w:t>
      </w:r>
      <w:r w:rsidR="000B5382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а не влечет прекращения неисполненных обязательств Сторон по </w:t>
      </w:r>
      <w:r w:rsidR="000B5382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у, в том числе гарантийных обязательств </w:t>
      </w:r>
      <w:r w:rsidR="006661C7" w:rsidRPr="00043661">
        <w:rPr>
          <w:rFonts w:ascii="Times New Roman" w:hAnsi="Times New Roman" w:cs="Times New Roman"/>
          <w:sz w:val="24"/>
          <w:szCs w:val="24"/>
        </w:rPr>
        <w:t>Подрядчика</w:t>
      </w:r>
      <w:r w:rsidRPr="00043661">
        <w:rPr>
          <w:rFonts w:ascii="Times New Roman" w:hAnsi="Times New Roman" w:cs="Times New Roman"/>
          <w:sz w:val="24"/>
          <w:szCs w:val="24"/>
        </w:rPr>
        <w:t>.</w:t>
      </w:r>
    </w:p>
    <w:p w14:paraId="01168E12" w14:textId="10B5EAC5" w:rsidR="006C7DDD" w:rsidRPr="00043661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</w:t>
      </w:r>
      <w:r w:rsidR="002E53ED" w:rsidRPr="00043661">
        <w:rPr>
          <w:rFonts w:ascii="Times New Roman" w:hAnsi="Times New Roman" w:cs="Times New Roman"/>
          <w:sz w:val="24"/>
          <w:szCs w:val="24"/>
        </w:rPr>
        <w:t>0</w:t>
      </w:r>
      <w:r w:rsidRPr="00043661">
        <w:rPr>
          <w:rFonts w:ascii="Times New Roman" w:hAnsi="Times New Roman" w:cs="Times New Roman"/>
          <w:sz w:val="24"/>
          <w:szCs w:val="24"/>
        </w:rPr>
        <w:t xml:space="preserve">.2. Расторжение </w:t>
      </w:r>
      <w:r w:rsidR="000B5382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а допускается по соглашению Сторон, по решению суда или в связи с односторонним отказом Стороны от исполнения </w:t>
      </w:r>
      <w:r w:rsidR="000B5382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>а в соответствии с гражданским законодательством Российской Федерации</w:t>
      </w:r>
      <w:r w:rsidR="00CF5D1B" w:rsidRPr="00043661">
        <w:rPr>
          <w:rFonts w:ascii="Times New Roman" w:hAnsi="Times New Roman" w:cs="Times New Roman"/>
          <w:sz w:val="24"/>
          <w:szCs w:val="24"/>
        </w:rPr>
        <w:t>.</w:t>
      </w:r>
    </w:p>
    <w:p w14:paraId="5954EE74" w14:textId="376899EE" w:rsidR="006C7DDD" w:rsidRPr="00043661" w:rsidRDefault="00295BB9" w:rsidP="0004366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</w:t>
      </w:r>
      <w:r w:rsidR="002E53ED" w:rsidRPr="00043661">
        <w:rPr>
          <w:rFonts w:ascii="Times New Roman" w:hAnsi="Times New Roman" w:cs="Times New Roman"/>
          <w:sz w:val="24"/>
          <w:szCs w:val="24"/>
        </w:rPr>
        <w:t>0</w:t>
      </w:r>
      <w:r w:rsidRPr="00043661">
        <w:rPr>
          <w:rFonts w:ascii="Times New Roman" w:hAnsi="Times New Roman" w:cs="Times New Roman"/>
          <w:sz w:val="24"/>
          <w:szCs w:val="24"/>
        </w:rPr>
        <w:t xml:space="preserve">.3. Расторжение </w:t>
      </w:r>
      <w:r w:rsidR="000B5382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а по соглашению Сторон оформляется путем подписания соответствующего соглашения, а также акта сверки расчетов, отображающего расчеты Сторон за период исполнения </w:t>
      </w:r>
      <w:r w:rsidR="000B5382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а до момента его расторжения и объем </w:t>
      </w:r>
      <w:r w:rsidR="007B0EC9" w:rsidRPr="00043661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14:paraId="24D0A33F" w14:textId="11CFA05A" w:rsidR="007B0EC9" w:rsidRPr="00043661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0</w:t>
      </w:r>
      <w:r w:rsidRPr="00043661">
        <w:rPr>
          <w:color w:val="000000" w:themeColor="text1"/>
          <w:kern w:val="28"/>
        </w:rPr>
        <w:t xml:space="preserve">.4. При расторжении </w:t>
      </w:r>
      <w:r w:rsidR="000B5382" w:rsidRPr="00043661">
        <w:t>Договор</w:t>
      </w:r>
      <w:r w:rsidRPr="00043661">
        <w:rPr>
          <w:color w:val="000000" w:themeColor="text1"/>
          <w:kern w:val="28"/>
        </w:rPr>
        <w:t xml:space="preserve">а по причине невыполнения или существенного нарушения условий </w:t>
      </w:r>
      <w:r w:rsidR="000B5382" w:rsidRPr="00043661">
        <w:t>Договор</w:t>
      </w:r>
      <w:r w:rsidRPr="00043661">
        <w:rPr>
          <w:color w:val="000000" w:themeColor="text1"/>
          <w:kern w:val="28"/>
        </w:rPr>
        <w:t xml:space="preserve">а одной из Сторон, другая Сторона вправе требовать возмещения убытков, причиненных таким изменением или расторжением </w:t>
      </w:r>
      <w:r w:rsidR="000B5382" w:rsidRPr="00043661">
        <w:t>Договор</w:t>
      </w:r>
      <w:r w:rsidRPr="00043661">
        <w:rPr>
          <w:color w:val="000000" w:themeColor="text1"/>
          <w:kern w:val="28"/>
        </w:rPr>
        <w:t>а, в соответствии с законодательством Российской Федерации.</w:t>
      </w:r>
    </w:p>
    <w:p w14:paraId="73137582" w14:textId="1167B946" w:rsidR="007B0EC9" w:rsidRPr="00043661" w:rsidRDefault="002E53ED" w:rsidP="00043661">
      <w:pPr>
        <w:spacing w:after="60" w:line="20" w:lineRule="atLeast"/>
        <w:ind w:firstLine="567"/>
        <w:jc w:val="both"/>
        <w:rPr>
          <w:color w:val="000000" w:themeColor="text1"/>
          <w:kern w:val="28"/>
        </w:rPr>
      </w:pPr>
      <w:bookmarkStart w:id="89" w:name="п13_2_2"/>
      <w:bookmarkEnd w:id="89"/>
      <w:r w:rsidRPr="00043661">
        <w:rPr>
          <w:color w:val="000000" w:themeColor="text1"/>
        </w:rPr>
        <w:t xml:space="preserve">10.5. </w:t>
      </w:r>
      <w:r w:rsidR="007B0EC9" w:rsidRPr="00043661">
        <w:rPr>
          <w:color w:val="000000" w:themeColor="text1"/>
        </w:rPr>
        <w:t xml:space="preserve">Решение Заказчика об одностороннем отказе от исполнения </w:t>
      </w:r>
      <w:r w:rsidR="000B5382" w:rsidRPr="00043661">
        <w:t>Договор</w:t>
      </w:r>
      <w:r w:rsidR="007B0EC9" w:rsidRPr="00043661">
        <w:rPr>
          <w:color w:val="000000" w:themeColor="text1"/>
        </w:rPr>
        <w:t xml:space="preserve">а не позднее чем в течение 3 (Трех)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Подрядчика, указанному в </w:t>
      </w:r>
      <w:r w:rsidR="000B5382" w:rsidRPr="00043661">
        <w:t>Договор</w:t>
      </w:r>
      <w:r w:rsidR="007B0EC9" w:rsidRPr="00043661">
        <w:rPr>
          <w:color w:val="000000" w:themeColor="text1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Подрядчику</w:t>
      </w:r>
      <w:r w:rsidR="007B0EC9" w:rsidRPr="00043661">
        <w:rPr>
          <w:color w:val="000000" w:themeColor="text1"/>
          <w:kern w:val="28"/>
        </w:rPr>
        <w:t>.</w:t>
      </w:r>
    </w:p>
    <w:p w14:paraId="4C900352" w14:textId="5BC9CB5A" w:rsidR="007B0EC9" w:rsidRPr="00043661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0</w:t>
      </w:r>
      <w:r w:rsidRPr="00043661">
        <w:rPr>
          <w:color w:val="000000" w:themeColor="text1"/>
          <w:kern w:val="28"/>
        </w:rPr>
        <w:t>.5.1. Выпол</w:t>
      </w:r>
      <w:r w:rsidR="002E53ED" w:rsidRPr="00043661">
        <w:rPr>
          <w:color w:val="000000" w:themeColor="text1"/>
          <w:kern w:val="28"/>
        </w:rPr>
        <w:t>нение Заказчиком требований п. </w:t>
      </w:r>
      <w:r w:rsidR="00452015" w:rsidRPr="00043661">
        <w:rPr>
          <w:color w:val="000000" w:themeColor="text1"/>
          <w:kern w:val="28"/>
        </w:rPr>
        <w:t>10</w:t>
      </w:r>
      <w:r w:rsidRPr="00043661">
        <w:rPr>
          <w:color w:val="000000" w:themeColor="text1"/>
          <w:kern w:val="28"/>
        </w:rPr>
        <w:t xml:space="preserve">.5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а считается надлежащим уведомлением Подрядчика об одностороннем отказе от исполнения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а. </w:t>
      </w:r>
    </w:p>
    <w:p w14:paraId="4BDC4DCF" w14:textId="16A5B889" w:rsidR="007B0EC9" w:rsidRPr="00043661" w:rsidRDefault="007B0EC9" w:rsidP="00043661">
      <w:pPr>
        <w:tabs>
          <w:tab w:val="left" w:pos="1560"/>
        </w:tabs>
        <w:spacing w:after="60" w:line="20" w:lineRule="atLeast"/>
        <w:ind w:firstLine="709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 xml:space="preserve">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е. </w:t>
      </w:r>
    </w:p>
    <w:p w14:paraId="5DA1E30D" w14:textId="1A9048FF" w:rsidR="007B0EC9" w:rsidRPr="00043661" w:rsidRDefault="007B0EC9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0</w:t>
      </w:r>
      <w:r w:rsidRPr="00043661">
        <w:rPr>
          <w:color w:val="000000" w:themeColor="text1"/>
          <w:kern w:val="28"/>
        </w:rPr>
        <w:t>.5.2. При невозможности получения указанных подтверждения либо информации датой такого надлежащего уведомления признается дата по истечени</w:t>
      </w:r>
      <w:r w:rsidR="00BC419C" w:rsidRPr="00043661">
        <w:rPr>
          <w:color w:val="000000" w:themeColor="text1"/>
          <w:kern w:val="28"/>
        </w:rPr>
        <w:t>е</w:t>
      </w:r>
      <w:r w:rsidRPr="00043661">
        <w:rPr>
          <w:color w:val="000000" w:themeColor="text1"/>
          <w:kern w:val="28"/>
        </w:rPr>
        <w:t xml:space="preserve"> 30 (Тридцати) дней с даты размещения решения Заказчика об одностороннем отказе от исполнения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>а в единой информационной системе.</w:t>
      </w:r>
    </w:p>
    <w:p w14:paraId="2690564C" w14:textId="5BFE5BA3" w:rsidR="007B0EC9" w:rsidRPr="00043661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0</w:t>
      </w:r>
      <w:r w:rsidRPr="00043661">
        <w:rPr>
          <w:color w:val="000000" w:themeColor="text1"/>
          <w:kern w:val="28"/>
        </w:rPr>
        <w:t xml:space="preserve">.5.3.  Решение Заказчика об одностороннем отказе от исполнения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а вступает в силу и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 считается расторгнутым через 10 (Десять) дней с даты надлежащего уведомления Заказчиком Подрядчика об одностороннем отказе от исполнения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>а.</w:t>
      </w:r>
    </w:p>
    <w:p w14:paraId="0A4B5CA8" w14:textId="21139A81" w:rsidR="007B0EC9" w:rsidRPr="00043661" w:rsidRDefault="007B0EC9" w:rsidP="00043661">
      <w:pPr>
        <w:tabs>
          <w:tab w:val="left" w:pos="1560"/>
        </w:tabs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0</w:t>
      </w:r>
      <w:r w:rsidRPr="00043661">
        <w:rPr>
          <w:color w:val="000000" w:themeColor="text1"/>
          <w:kern w:val="28"/>
        </w:rPr>
        <w:t xml:space="preserve">.5.4. Заказчик обязан отменить не вступившее в силу решение об одностороннем отказе от исполнения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а, если в течение десятидневного срока с даты надлежащего уведомления Подрядчика о принятом решении об одностороннем отказе от исполнения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а устранено нарушение условий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>а, послужившее основанием для принятия указанного решения, а также Заказчику компенсированы затраты на проведение экспертизы</w:t>
      </w:r>
      <w:r w:rsidR="00CF5D1B" w:rsidRPr="00043661">
        <w:rPr>
          <w:color w:val="000000" w:themeColor="text1"/>
          <w:kern w:val="28"/>
        </w:rPr>
        <w:t>.</w:t>
      </w:r>
      <w:r w:rsidRPr="00043661">
        <w:rPr>
          <w:color w:val="000000" w:themeColor="text1"/>
          <w:kern w:val="28"/>
        </w:rPr>
        <w:t xml:space="preserve"> </w:t>
      </w:r>
    </w:p>
    <w:p w14:paraId="082E519B" w14:textId="0F55EB3D" w:rsidR="007B0EC9" w:rsidRPr="00043661" w:rsidRDefault="007B0EC9" w:rsidP="00043661">
      <w:pPr>
        <w:tabs>
          <w:tab w:val="left" w:pos="1560"/>
        </w:tabs>
        <w:spacing w:line="20" w:lineRule="atLeast"/>
        <w:ind w:firstLine="851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 xml:space="preserve">Данное правило не применяется в случае повторного нарушения Подрядчиком условий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2E53ED" w:rsidRPr="00043661">
        <w:t>Договор</w:t>
      </w:r>
      <w:r w:rsidRPr="00043661">
        <w:rPr>
          <w:color w:val="000000" w:themeColor="text1"/>
          <w:kern w:val="28"/>
        </w:rPr>
        <w:t>а.</w:t>
      </w:r>
    </w:p>
    <w:p w14:paraId="73FD601A" w14:textId="286BEDE9" w:rsidR="007B0EC9" w:rsidRPr="00043661" w:rsidRDefault="007B0EC9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0</w:t>
      </w:r>
      <w:r w:rsidRPr="00043661">
        <w:rPr>
          <w:color w:val="000000" w:themeColor="text1"/>
          <w:kern w:val="28"/>
        </w:rPr>
        <w:t xml:space="preserve">.6. </w:t>
      </w:r>
      <w:r w:rsidR="00336F0B" w:rsidRPr="00D350F4">
        <w:rPr>
          <w:color w:val="000000" w:themeColor="text1"/>
          <w:kern w:val="28"/>
        </w:rPr>
        <w:t xml:space="preserve">В случае расторжения </w:t>
      </w:r>
      <w:r w:rsidR="00336F0B">
        <w:rPr>
          <w:color w:val="000000" w:themeColor="text1"/>
          <w:kern w:val="28"/>
        </w:rPr>
        <w:t>Заказчиком</w:t>
      </w:r>
      <w:r w:rsidR="00336F0B" w:rsidRPr="00D350F4">
        <w:rPr>
          <w:color w:val="000000" w:themeColor="text1"/>
          <w:kern w:val="28"/>
        </w:rPr>
        <w:t xml:space="preserve"> Договора в одностороннем порядке в связи с существенным нарушением Подрядчиком условий Договора, </w:t>
      </w:r>
      <w:r w:rsidR="00336F0B">
        <w:rPr>
          <w:color w:val="000000" w:themeColor="text1"/>
          <w:kern w:val="28"/>
        </w:rPr>
        <w:t>Заказчик</w:t>
      </w:r>
      <w:r w:rsidR="00336F0B" w:rsidRPr="00D350F4">
        <w:rPr>
          <w:color w:val="000000" w:themeColor="text1"/>
          <w:kern w:val="28"/>
        </w:rPr>
        <w:t xml:space="preserve"> вправе включить Подрядчика в реестр недобросовестных поставщиков </w:t>
      </w:r>
      <w:r w:rsidR="00336F0B" w:rsidRPr="00043661">
        <w:rPr>
          <w:color w:val="000000" w:themeColor="text1"/>
          <w:kern w:val="28"/>
        </w:rPr>
        <w:t>(подрядчиков, исполнителей)</w:t>
      </w:r>
      <w:r w:rsidR="00336F0B">
        <w:rPr>
          <w:color w:val="000000" w:themeColor="text1"/>
          <w:kern w:val="28"/>
        </w:rPr>
        <w:t xml:space="preserve"> </w:t>
      </w:r>
      <w:r w:rsidR="00336F0B" w:rsidRPr="00D350F4">
        <w:rPr>
          <w:color w:val="000000" w:themeColor="text1"/>
          <w:kern w:val="28"/>
        </w:rPr>
        <w:t>в порядке, установленном законодательством Российской Федерации</w:t>
      </w:r>
      <w:r w:rsidR="00336F0B">
        <w:rPr>
          <w:color w:val="000000" w:themeColor="text1"/>
          <w:kern w:val="28"/>
        </w:rPr>
        <w:t>.</w:t>
      </w:r>
    </w:p>
    <w:p w14:paraId="6BDD046F" w14:textId="77777777" w:rsidR="00390104" w:rsidRPr="00043661" w:rsidRDefault="00390104" w:rsidP="00043661">
      <w:pPr>
        <w:suppressAutoHyphens w:val="0"/>
        <w:spacing w:after="60" w:line="20" w:lineRule="atLeast"/>
        <w:ind w:firstLine="567"/>
        <w:jc w:val="center"/>
        <w:rPr>
          <w:b/>
          <w:color w:val="000000" w:themeColor="text1"/>
          <w:kern w:val="28"/>
        </w:rPr>
      </w:pPr>
    </w:p>
    <w:p w14:paraId="55DCFC55" w14:textId="58E23BC8" w:rsidR="00E91F82" w:rsidRPr="00023134" w:rsidRDefault="00E91F82" w:rsidP="00043661">
      <w:pPr>
        <w:pStyle w:val="ab"/>
        <w:numPr>
          <w:ilvl w:val="0"/>
          <w:numId w:val="13"/>
        </w:numPr>
        <w:spacing w:after="60" w:line="20" w:lineRule="atLeast"/>
        <w:jc w:val="center"/>
        <w:rPr>
          <w:rFonts w:ascii="Times New Roman" w:hAnsi="Times New Roman" w:cs="Times New Roman"/>
          <w:b/>
          <w:color w:val="000000" w:themeColor="text1"/>
          <w:kern w:val="28"/>
          <w:sz w:val="24"/>
        </w:rPr>
      </w:pPr>
      <w:r w:rsidRPr="00043661">
        <w:rPr>
          <w:rFonts w:ascii="Times New Roman" w:hAnsi="Times New Roman" w:cs="Times New Roman"/>
          <w:b/>
          <w:color w:val="000000" w:themeColor="text1"/>
          <w:kern w:val="28"/>
          <w:sz w:val="24"/>
        </w:rPr>
        <w:t xml:space="preserve">Внесение изменений в условия </w:t>
      </w:r>
      <w:r w:rsidR="000155C7" w:rsidRPr="00043661">
        <w:rPr>
          <w:rFonts w:ascii="Times New Roman" w:hAnsi="Times New Roman" w:cs="Times New Roman"/>
          <w:b/>
          <w:color w:val="000000" w:themeColor="text1"/>
          <w:kern w:val="28"/>
          <w:sz w:val="24"/>
        </w:rPr>
        <w:t>Договор</w:t>
      </w:r>
      <w:r w:rsidRPr="00043661">
        <w:rPr>
          <w:rFonts w:ascii="Times New Roman" w:hAnsi="Times New Roman" w:cs="Times New Roman"/>
          <w:b/>
          <w:color w:val="000000" w:themeColor="text1"/>
          <w:kern w:val="28"/>
          <w:sz w:val="24"/>
        </w:rPr>
        <w:t>а</w:t>
      </w:r>
    </w:p>
    <w:p w14:paraId="19C9305C" w14:textId="05B52F38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.1.</w:t>
      </w:r>
      <w:r w:rsidRPr="00043661">
        <w:rPr>
          <w:color w:val="000000" w:themeColor="text1"/>
          <w:kern w:val="28"/>
        </w:rPr>
        <w:tab/>
        <w:t xml:space="preserve">Изменение существенных условий </w:t>
      </w:r>
      <w:r w:rsidR="000155C7" w:rsidRPr="00043661">
        <w:t>Договор</w:t>
      </w:r>
      <w:r w:rsidRPr="00043661">
        <w:rPr>
          <w:color w:val="000000" w:themeColor="text1"/>
          <w:kern w:val="28"/>
        </w:rPr>
        <w:t>а при его исполнении возможно в следующих случаях:</w:t>
      </w:r>
    </w:p>
    <w:p w14:paraId="5650E6FA" w14:textId="7F5B28A5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.1.1.</w:t>
      </w:r>
      <w:r w:rsidRPr="00043661">
        <w:rPr>
          <w:color w:val="000000" w:themeColor="text1"/>
          <w:kern w:val="28"/>
        </w:rPr>
        <w:tab/>
        <w:t xml:space="preserve">при снижении цены </w:t>
      </w:r>
      <w:r w:rsidR="000155C7" w:rsidRPr="00043661">
        <w:t>Договор</w:t>
      </w:r>
      <w:r w:rsidRPr="00043661">
        <w:rPr>
          <w:color w:val="000000" w:themeColor="text1"/>
          <w:kern w:val="28"/>
        </w:rPr>
        <w:t xml:space="preserve">а без изменения предусмотренных </w:t>
      </w:r>
      <w:r w:rsidR="000155C7" w:rsidRPr="00043661">
        <w:t>Договор</w:t>
      </w:r>
      <w:r w:rsidRPr="00043661">
        <w:rPr>
          <w:color w:val="000000" w:themeColor="text1"/>
          <w:kern w:val="28"/>
        </w:rPr>
        <w:t xml:space="preserve">ом объема Работы, качества выполняемой Работы и иных условий </w:t>
      </w:r>
      <w:r w:rsidR="000155C7" w:rsidRPr="00043661">
        <w:t>Договор</w:t>
      </w:r>
      <w:r w:rsidRPr="00043661">
        <w:rPr>
          <w:color w:val="000000" w:themeColor="text1"/>
          <w:kern w:val="28"/>
        </w:rPr>
        <w:t>а;</w:t>
      </w:r>
    </w:p>
    <w:p w14:paraId="78B9EF71" w14:textId="21C3E826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.1.2.</w:t>
      </w:r>
      <w:r w:rsidRPr="00043661">
        <w:rPr>
          <w:color w:val="000000" w:themeColor="text1"/>
          <w:kern w:val="28"/>
        </w:rPr>
        <w:tab/>
        <w:t xml:space="preserve">при изменении объема и (или) видов выполняемых работ по </w:t>
      </w:r>
      <w:r w:rsidR="000155C7" w:rsidRPr="00043661">
        <w:t>Договор</w:t>
      </w:r>
      <w:r w:rsidRPr="00043661">
        <w:rPr>
          <w:color w:val="000000" w:themeColor="text1"/>
          <w:kern w:val="28"/>
        </w:rPr>
        <w:t xml:space="preserve">у. При этом допускается изменение цены </w:t>
      </w:r>
      <w:r w:rsidR="000155C7" w:rsidRPr="00043661">
        <w:t>Договор</w:t>
      </w:r>
      <w:r w:rsidRPr="00043661">
        <w:rPr>
          <w:color w:val="000000" w:themeColor="text1"/>
          <w:kern w:val="28"/>
        </w:rPr>
        <w:t xml:space="preserve">а не более чем на десять процентов цены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а;</w:t>
      </w:r>
    </w:p>
    <w:p w14:paraId="56A82FA5" w14:textId="569D8863" w:rsidR="005A1D08" w:rsidRPr="00043661" w:rsidRDefault="005A1D08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11.1.3. в случае, предусмотренном ч. 5 ст. 78.1 Бюджетного кодекса Российской Федерации, при уменьшении в соответствии с Бюджетным кодексом Российской Федерации получателю бюджетных средств, предоставляющему субсидии Учреждению, ранее доведенных в установленном порядке лимитов бюджетных обязательств на предоставление субсидии по соглашению сторон изменяются размер и (или) сроки оплаты выполняемых работ и (или) объем выполняемых работ.</w:t>
      </w:r>
    </w:p>
    <w:p w14:paraId="23925C1C" w14:textId="5B53EDC9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.2.</w:t>
      </w:r>
      <w:r w:rsidRPr="00043661">
        <w:rPr>
          <w:color w:val="000000" w:themeColor="text1"/>
          <w:kern w:val="28"/>
        </w:rPr>
        <w:tab/>
        <w:t xml:space="preserve">По соглашению Сторон в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 xml:space="preserve"> могут быть внесены любые изменения, дополнения, касающиеся:</w:t>
      </w:r>
    </w:p>
    <w:p w14:paraId="40E45EE9" w14:textId="65D1ACDC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.2.1.</w:t>
      </w:r>
      <w:r w:rsidRPr="00043661">
        <w:rPr>
          <w:color w:val="000000" w:themeColor="text1"/>
          <w:kern w:val="28"/>
        </w:rPr>
        <w:tab/>
        <w:t xml:space="preserve">тех его условий, возможность изменения которых предусмотрена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ом, за исключением случаев, когда такие изменения прямо не допускаются законодательством Российской Федерации;</w:t>
      </w:r>
    </w:p>
    <w:p w14:paraId="1419E817" w14:textId="6E2B8C0D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.2.2.</w:t>
      </w:r>
      <w:r w:rsidRPr="00043661">
        <w:rPr>
          <w:color w:val="000000" w:themeColor="text1"/>
          <w:kern w:val="28"/>
        </w:rPr>
        <w:tab/>
        <w:t xml:space="preserve">дополнения процедур исполнения обязательств любой из Сторон или процедур взаимодействия Сторон при исполнении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 xml:space="preserve">а, не изменяющие условий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а о наименовании, коли</w:t>
      </w:r>
      <w:r w:rsidR="00BC419C" w:rsidRPr="00043661">
        <w:rPr>
          <w:color w:val="000000" w:themeColor="text1"/>
          <w:kern w:val="28"/>
        </w:rPr>
        <w:t>честве и стоимости выполняемых р</w:t>
      </w:r>
      <w:r w:rsidRPr="00043661">
        <w:rPr>
          <w:color w:val="000000" w:themeColor="text1"/>
          <w:kern w:val="28"/>
        </w:rPr>
        <w:t>абот;</w:t>
      </w:r>
    </w:p>
    <w:p w14:paraId="40E96CDB" w14:textId="73588F89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.2.3.</w:t>
      </w:r>
      <w:r w:rsidRPr="00043661">
        <w:rPr>
          <w:color w:val="000000" w:themeColor="text1"/>
          <w:kern w:val="28"/>
        </w:rPr>
        <w:tab/>
        <w:t>иных условий, возможность изменения которых предусмотрена законодательством Российской Федерации.</w:t>
      </w:r>
    </w:p>
    <w:p w14:paraId="5601F7BB" w14:textId="595E2276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.2.4.</w:t>
      </w:r>
      <w:r w:rsidRPr="00043661">
        <w:rPr>
          <w:color w:val="000000" w:themeColor="text1"/>
          <w:kern w:val="28"/>
        </w:rPr>
        <w:tab/>
        <w:t xml:space="preserve">при исполнении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а</w:t>
      </w:r>
      <w:r w:rsidR="00AA2209" w:rsidRPr="00043661">
        <w:rPr>
          <w:color w:val="000000" w:themeColor="text1"/>
          <w:kern w:val="28"/>
        </w:rPr>
        <w:t xml:space="preserve"> </w:t>
      </w:r>
      <w:r w:rsidRPr="00043661">
        <w:rPr>
          <w:color w:val="000000" w:themeColor="text1"/>
          <w:kern w:val="28"/>
        </w:rPr>
        <w:t xml:space="preserve">по согласованию Заказчика с </w:t>
      </w:r>
      <w:r w:rsidR="00AA2209" w:rsidRPr="00043661">
        <w:rPr>
          <w:color w:val="000000" w:themeColor="text1"/>
          <w:kern w:val="28"/>
        </w:rPr>
        <w:t>П</w:t>
      </w:r>
      <w:r w:rsidRPr="00043661">
        <w:rPr>
          <w:color w:val="000000" w:themeColor="text1"/>
          <w:kern w:val="28"/>
        </w:rPr>
        <w:t xml:space="preserve">одрядчиком допускается выполнение </w:t>
      </w:r>
      <w:r w:rsidR="00AA2209" w:rsidRPr="00043661">
        <w:rPr>
          <w:color w:val="000000" w:themeColor="text1"/>
          <w:kern w:val="28"/>
        </w:rPr>
        <w:t>р</w:t>
      </w:r>
      <w:r w:rsidRPr="00043661">
        <w:rPr>
          <w:color w:val="000000" w:themeColor="text1"/>
          <w:kern w:val="28"/>
        </w:rPr>
        <w:t xml:space="preserve">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 выполняемых </w:t>
      </w:r>
      <w:r w:rsidR="00AA2209" w:rsidRPr="00043661">
        <w:rPr>
          <w:color w:val="000000" w:themeColor="text1"/>
          <w:kern w:val="28"/>
        </w:rPr>
        <w:t>р</w:t>
      </w:r>
      <w:r w:rsidRPr="00043661">
        <w:rPr>
          <w:color w:val="000000" w:themeColor="text1"/>
          <w:kern w:val="28"/>
        </w:rPr>
        <w:t xml:space="preserve">абот, указанных в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 xml:space="preserve">е и приложениях к нему. В этом случае соответствующие изменения должны быть внесены Заказчиком в реестр </w:t>
      </w:r>
      <w:r w:rsidR="00452015" w:rsidRPr="00043661">
        <w:rPr>
          <w:color w:val="000000" w:themeColor="text1"/>
          <w:kern w:val="28"/>
        </w:rPr>
        <w:t>договоров</w:t>
      </w:r>
      <w:r w:rsidRPr="00043661">
        <w:rPr>
          <w:color w:val="000000" w:themeColor="text1"/>
          <w:kern w:val="28"/>
        </w:rPr>
        <w:t>, заключенных Заказчиком.</w:t>
      </w:r>
    </w:p>
    <w:p w14:paraId="2489A989" w14:textId="66732C7D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.3.</w:t>
      </w:r>
      <w:r w:rsidRPr="00043661">
        <w:rPr>
          <w:color w:val="000000" w:themeColor="text1"/>
          <w:kern w:val="28"/>
        </w:rPr>
        <w:tab/>
        <w:t xml:space="preserve">При исполнении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а не допускается перемена</w:t>
      </w:r>
      <w:r w:rsidR="00AA2209" w:rsidRPr="00043661">
        <w:rPr>
          <w:color w:val="000000" w:themeColor="text1"/>
          <w:kern w:val="28"/>
        </w:rPr>
        <w:t xml:space="preserve"> П</w:t>
      </w:r>
      <w:r w:rsidRPr="00043661">
        <w:rPr>
          <w:color w:val="000000" w:themeColor="text1"/>
          <w:kern w:val="28"/>
        </w:rPr>
        <w:t xml:space="preserve">одрядчика, за исключением случая, если новый </w:t>
      </w:r>
      <w:r w:rsidR="00F87520" w:rsidRPr="00043661">
        <w:rPr>
          <w:color w:val="000000" w:themeColor="text1"/>
          <w:kern w:val="28"/>
        </w:rPr>
        <w:t>П</w:t>
      </w:r>
      <w:r w:rsidRPr="00043661">
        <w:rPr>
          <w:color w:val="000000" w:themeColor="text1"/>
          <w:kern w:val="28"/>
        </w:rPr>
        <w:t xml:space="preserve">одрядчик является правопреемником </w:t>
      </w:r>
      <w:r w:rsidR="00AA2209" w:rsidRPr="00043661">
        <w:rPr>
          <w:color w:val="000000" w:themeColor="text1"/>
          <w:kern w:val="28"/>
        </w:rPr>
        <w:t>П</w:t>
      </w:r>
      <w:r w:rsidRPr="00043661">
        <w:rPr>
          <w:color w:val="000000" w:themeColor="text1"/>
          <w:kern w:val="28"/>
        </w:rPr>
        <w:t xml:space="preserve">одрядчика по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у вследствие реорганизации юридического лица в форме преобразования, слияния или присоединения.</w:t>
      </w:r>
    </w:p>
    <w:p w14:paraId="5DD9394C" w14:textId="3916DBF8" w:rsidR="00E91F82" w:rsidRPr="00043661" w:rsidRDefault="00E91F82" w:rsidP="00043661">
      <w:pPr>
        <w:suppressAutoHyphens w:val="0"/>
        <w:spacing w:after="60" w:line="20" w:lineRule="atLeast"/>
        <w:ind w:firstLine="567"/>
        <w:jc w:val="both"/>
        <w:rPr>
          <w:color w:val="000000" w:themeColor="text1"/>
          <w:kern w:val="28"/>
        </w:rPr>
      </w:pPr>
      <w:r w:rsidRPr="00043661">
        <w:rPr>
          <w:color w:val="000000" w:themeColor="text1"/>
          <w:kern w:val="28"/>
        </w:rPr>
        <w:t>1</w:t>
      </w:r>
      <w:r w:rsidR="002E53ED" w:rsidRPr="00043661">
        <w:rPr>
          <w:color w:val="000000" w:themeColor="text1"/>
          <w:kern w:val="28"/>
        </w:rPr>
        <w:t>1</w:t>
      </w:r>
      <w:r w:rsidR="008F24F2" w:rsidRPr="00043661">
        <w:rPr>
          <w:color w:val="000000" w:themeColor="text1"/>
          <w:kern w:val="28"/>
        </w:rPr>
        <w:t xml:space="preserve">.4. </w:t>
      </w:r>
      <w:r w:rsidRPr="00043661">
        <w:rPr>
          <w:color w:val="000000" w:themeColor="text1"/>
          <w:kern w:val="28"/>
        </w:rPr>
        <w:t xml:space="preserve">Изменения и дополнения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а по основаниям, предусмотренным пунктами 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.1, 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>.2, 1</w:t>
      </w:r>
      <w:r w:rsidR="002E53ED" w:rsidRPr="00043661">
        <w:rPr>
          <w:color w:val="000000" w:themeColor="text1"/>
          <w:kern w:val="28"/>
        </w:rPr>
        <w:t>1</w:t>
      </w:r>
      <w:r w:rsidRPr="00043661">
        <w:rPr>
          <w:color w:val="000000" w:themeColor="text1"/>
          <w:kern w:val="28"/>
        </w:rPr>
        <w:t xml:space="preserve">.3 </w:t>
      </w:r>
      <w:r w:rsidR="0079271F" w:rsidRPr="00043661">
        <w:t>Договор</w:t>
      </w:r>
      <w:r w:rsidRPr="00043661">
        <w:rPr>
          <w:color w:val="000000" w:themeColor="text1"/>
          <w:kern w:val="28"/>
        </w:rPr>
        <w:t>а, оформляются соответст</w:t>
      </w:r>
      <w:r w:rsidR="008F24F2" w:rsidRPr="00043661">
        <w:rPr>
          <w:color w:val="000000" w:themeColor="text1"/>
          <w:kern w:val="28"/>
          <w:lang w:eastAsia="ru-RU"/>
        </w:rPr>
        <w:t xml:space="preserve">вующими дополнительными соглашениями и являются неотъемлемыми частями </w:t>
      </w:r>
      <w:r w:rsidR="0079271F" w:rsidRPr="00043661">
        <w:t>Договор</w:t>
      </w:r>
      <w:r w:rsidR="008F24F2" w:rsidRPr="00043661">
        <w:rPr>
          <w:color w:val="000000" w:themeColor="text1"/>
          <w:kern w:val="28"/>
          <w:lang w:eastAsia="ru-RU"/>
        </w:rPr>
        <w:t>а.</w:t>
      </w:r>
    </w:p>
    <w:p w14:paraId="075E6863" w14:textId="77777777" w:rsidR="00295BB9" w:rsidRPr="00043661" w:rsidRDefault="00295BB9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4A2969" w14:textId="28967BFC" w:rsidR="0005448F" w:rsidRPr="00043661" w:rsidRDefault="0005448F" w:rsidP="00043661">
      <w:pPr>
        <w:pStyle w:val="ab"/>
        <w:numPr>
          <w:ilvl w:val="0"/>
          <w:numId w:val="13"/>
        </w:numPr>
        <w:spacing w:line="20" w:lineRule="atLeast"/>
        <w:jc w:val="center"/>
        <w:rPr>
          <w:b/>
          <w:lang w:eastAsia="ru-RU"/>
        </w:rPr>
      </w:pPr>
      <w:r w:rsidRPr="00043661">
        <w:rPr>
          <w:rFonts w:ascii="Times New Roman" w:hAnsi="Times New Roman" w:cs="Times New Roman"/>
          <w:b/>
          <w:sz w:val="24"/>
          <w:lang w:eastAsia="ru-RU"/>
        </w:rPr>
        <w:t>Антикоррупционная оговорка</w:t>
      </w:r>
    </w:p>
    <w:p w14:paraId="49B34166" w14:textId="0192DD77" w:rsidR="0005448F" w:rsidRPr="00043661" w:rsidRDefault="0005448F" w:rsidP="00043661">
      <w:pPr>
        <w:suppressAutoHyphens w:val="0"/>
        <w:spacing w:line="20" w:lineRule="atLeast"/>
        <w:ind w:firstLine="567"/>
        <w:jc w:val="both"/>
        <w:rPr>
          <w:lang w:eastAsia="ru-RU"/>
        </w:rPr>
      </w:pPr>
      <w:r w:rsidRPr="00043661">
        <w:rPr>
          <w:lang w:eastAsia="ru-RU"/>
        </w:rPr>
        <w:t>12.1.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CE0C5D0" w14:textId="07B477C7" w:rsidR="0005448F" w:rsidRPr="00043661" w:rsidRDefault="0005448F" w:rsidP="00043661">
      <w:pPr>
        <w:suppressAutoHyphens w:val="0"/>
        <w:spacing w:line="20" w:lineRule="atLeast"/>
        <w:ind w:firstLine="567"/>
        <w:jc w:val="both"/>
        <w:rPr>
          <w:lang w:eastAsia="ru-RU"/>
        </w:rPr>
      </w:pPr>
      <w:r w:rsidRPr="00043661">
        <w:rPr>
          <w:lang w:eastAsia="ru-RU"/>
        </w:rPr>
        <w:t>12.2.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611A71C" w14:textId="5CE1007A" w:rsidR="0005448F" w:rsidRPr="00043661" w:rsidRDefault="0005448F" w:rsidP="00043661">
      <w:pPr>
        <w:suppressAutoHyphens w:val="0"/>
        <w:spacing w:line="20" w:lineRule="atLeast"/>
        <w:ind w:firstLine="567"/>
        <w:jc w:val="both"/>
        <w:rPr>
          <w:lang w:eastAsia="ru-RU"/>
        </w:rPr>
      </w:pPr>
      <w:r w:rsidRPr="00043661">
        <w:rPr>
          <w:lang w:eastAsia="ru-RU"/>
        </w:rPr>
        <w:t>12.3.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7E44C266" w14:textId="1E900B23" w:rsidR="0005448F" w:rsidRPr="00043661" w:rsidRDefault="0005448F" w:rsidP="00043661">
      <w:pPr>
        <w:suppressAutoHyphens w:val="0"/>
        <w:spacing w:line="20" w:lineRule="atLeast"/>
        <w:ind w:firstLine="567"/>
        <w:jc w:val="both"/>
        <w:rPr>
          <w:lang w:eastAsia="ru-RU"/>
        </w:rPr>
      </w:pPr>
      <w:r w:rsidRPr="00043661">
        <w:rPr>
          <w:lang w:eastAsia="ru-RU"/>
        </w:rPr>
        <w:t>12.4.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EE2AC1B" w14:textId="297A16EB" w:rsidR="0005448F" w:rsidRPr="00043661" w:rsidRDefault="0005448F" w:rsidP="00043661">
      <w:pPr>
        <w:suppressAutoHyphens w:val="0"/>
        <w:spacing w:line="20" w:lineRule="atLeast"/>
        <w:ind w:firstLine="567"/>
        <w:jc w:val="both"/>
        <w:rPr>
          <w:lang w:eastAsia="ru-RU"/>
        </w:rPr>
      </w:pPr>
      <w:r w:rsidRPr="00043661">
        <w:rPr>
          <w:lang w:eastAsia="ru-RU"/>
        </w:rPr>
        <w:t>12.5. 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793AFD46" w14:textId="77777777" w:rsidR="0005448F" w:rsidRPr="00043661" w:rsidRDefault="0005448F" w:rsidP="00043661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CAE89" w14:textId="301F311D" w:rsidR="006C7DDD" w:rsidRDefault="008C4592" w:rsidP="00043661">
      <w:pPr>
        <w:pStyle w:val="ConsPlusNormal"/>
        <w:numPr>
          <w:ilvl w:val="0"/>
          <w:numId w:val="13"/>
        </w:num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61">
        <w:rPr>
          <w:rFonts w:ascii="Times New Roman" w:hAnsi="Times New Roman" w:cs="Times New Roman"/>
          <w:b/>
          <w:sz w:val="24"/>
          <w:szCs w:val="24"/>
        </w:rPr>
        <w:t xml:space="preserve">Заключительные </w:t>
      </w:r>
      <w:r w:rsidR="006C7DDD" w:rsidRPr="0004366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6B32AAEE" w14:textId="201B29AF" w:rsidR="00CF5231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.1. </w:t>
      </w:r>
      <w:r w:rsidR="00CF5231" w:rsidRPr="00043661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79271F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CF5231" w:rsidRPr="00043661">
        <w:rPr>
          <w:rFonts w:ascii="Times New Roman" w:hAnsi="Times New Roman" w:cs="Times New Roman"/>
          <w:sz w:val="24"/>
          <w:szCs w:val="24"/>
        </w:rPr>
        <w:t xml:space="preserve"> составлен на русском языке в двух экземплярах, имеющих одинаковую юридическую силу, по одному экземпляру для каждой из Сторон.</w:t>
      </w:r>
    </w:p>
    <w:p w14:paraId="0DC85F32" w14:textId="4D1ADA97" w:rsidR="006C7DDD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CF5231" w:rsidRPr="00043661">
        <w:rPr>
          <w:rFonts w:ascii="Times New Roman" w:hAnsi="Times New Roman" w:cs="Times New Roman"/>
          <w:sz w:val="24"/>
          <w:szCs w:val="24"/>
        </w:rPr>
        <w:t xml:space="preserve">.2. 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</w:t>
      </w:r>
      <w:r w:rsidR="0079271F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ом, Стороны руководствуются законодательством Российской Федерации.</w:t>
      </w:r>
    </w:p>
    <w:p w14:paraId="5AF8AD72" w14:textId="4105399E" w:rsidR="006C7DDD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CF5231" w:rsidRPr="00043661">
        <w:rPr>
          <w:rFonts w:ascii="Times New Roman" w:hAnsi="Times New Roman" w:cs="Times New Roman"/>
          <w:sz w:val="24"/>
          <w:szCs w:val="24"/>
        </w:rPr>
        <w:t>3</w:t>
      </w:r>
      <w:r w:rsidR="006C7DDD" w:rsidRPr="00043661">
        <w:rPr>
          <w:rFonts w:ascii="Times New Roman" w:hAnsi="Times New Roman" w:cs="Times New Roman"/>
          <w:sz w:val="24"/>
          <w:szCs w:val="24"/>
        </w:rPr>
        <w:t>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14:paraId="1122D5AB" w14:textId="2F029B19" w:rsidR="006C7DDD" w:rsidRPr="00043661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</w:t>
      </w:r>
      <w:r w:rsidR="00F739B6" w:rsidRPr="00043661">
        <w:rPr>
          <w:rFonts w:ascii="Times New Roman" w:hAnsi="Times New Roman" w:cs="Times New Roman"/>
          <w:sz w:val="24"/>
          <w:szCs w:val="24"/>
        </w:rPr>
        <w:t>2</w:t>
      </w:r>
      <w:r w:rsidR="0005448F" w:rsidRPr="00043661">
        <w:rPr>
          <w:rFonts w:ascii="Times New Roman" w:hAnsi="Times New Roman" w:cs="Times New Roman"/>
          <w:sz w:val="24"/>
          <w:szCs w:val="24"/>
        </w:rPr>
        <w:t>3</w:t>
      </w:r>
      <w:r w:rsidRPr="00043661">
        <w:rPr>
          <w:rFonts w:ascii="Times New Roman" w:hAnsi="Times New Roman" w:cs="Times New Roman"/>
          <w:sz w:val="24"/>
          <w:szCs w:val="24"/>
        </w:rPr>
        <w:t>.</w:t>
      </w:r>
      <w:r w:rsidR="00CF5231" w:rsidRPr="00043661">
        <w:rPr>
          <w:rFonts w:ascii="Times New Roman" w:hAnsi="Times New Roman" w:cs="Times New Roman"/>
          <w:sz w:val="24"/>
          <w:szCs w:val="24"/>
        </w:rPr>
        <w:t>4</w:t>
      </w:r>
      <w:r w:rsidRPr="00043661">
        <w:rPr>
          <w:rFonts w:ascii="Times New Roman" w:hAnsi="Times New Roman" w:cs="Times New Roman"/>
          <w:sz w:val="24"/>
          <w:szCs w:val="24"/>
        </w:rPr>
        <w:t xml:space="preserve">. Внесение изменений и дополнений, не противоречащих законодательству Российской Федерации, в условия </w:t>
      </w:r>
      <w:r w:rsidR="0079271F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а осуществляется путем заключения Сторонами в письменной форме дополнительных соглашений к </w:t>
      </w:r>
      <w:r w:rsidR="0079271F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>у, которые являются его неотъемлемой частью.</w:t>
      </w:r>
    </w:p>
    <w:p w14:paraId="40B6CF57" w14:textId="517CEE60" w:rsidR="006C7DDD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452015" w:rsidRPr="00043661">
        <w:rPr>
          <w:rFonts w:ascii="Times New Roman" w:hAnsi="Times New Roman" w:cs="Times New Roman"/>
          <w:sz w:val="24"/>
          <w:szCs w:val="24"/>
        </w:rPr>
        <w:t>5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При исполнении </w:t>
      </w:r>
      <w:r w:rsidR="0079271F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 не допускается перемена По</w:t>
      </w:r>
      <w:r w:rsidR="00CC26B6" w:rsidRPr="00043661">
        <w:rPr>
          <w:rFonts w:ascii="Times New Roman" w:hAnsi="Times New Roman" w:cs="Times New Roman"/>
          <w:sz w:val="24"/>
          <w:szCs w:val="24"/>
        </w:rPr>
        <w:t>дрядчика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, за исключением случая, если новый </w:t>
      </w:r>
      <w:r w:rsidR="006661C7" w:rsidRPr="00043661">
        <w:rPr>
          <w:rFonts w:ascii="Times New Roman" w:hAnsi="Times New Roman" w:cs="Times New Roman"/>
          <w:sz w:val="24"/>
          <w:szCs w:val="24"/>
        </w:rPr>
        <w:t>Подрядчик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является правопреемником </w:t>
      </w:r>
      <w:r w:rsidR="00CC26B6" w:rsidRPr="00043661">
        <w:rPr>
          <w:rFonts w:ascii="Times New Roman" w:hAnsi="Times New Roman" w:cs="Times New Roman"/>
          <w:sz w:val="24"/>
          <w:szCs w:val="24"/>
        </w:rPr>
        <w:t>Подрядчика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 вследствие реорганизации юридического лица в форме преобразования, слияния или присоединения.</w:t>
      </w:r>
    </w:p>
    <w:p w14:paraId="403D012B" w14:textId="4847C336" w:rsidR="006C7DDD" w:rsidRPr="00043661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 xml:space="preserve">Передача прав и обязанностей по </w:t>
      </w:r>
      <w:r w:rsidR="0079271F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 xml:space="preserve">у правопреемнику </w:t>
      </w:r>
      <w:r w:rsidR="00CC26B6" w:rsidRPr="00043661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043661">
        <w:rPr>
          <w:rFonts w:ascii="Times New Roman" w:hAnsi="Times New Roman" w:cs="Times New Roman"/>
          <w:sz w:val="24"/>
          <w:szCs w:val="24"/>
        </w:rPr>
        <w:t xml:space="preserve">осуществляется путем заключения соответствующего дополнительного соглашения к </w:t>
      </w:r>
      <w:r w:rsidR="00891A7D" w:rsidRPr="00043661">
        <w:rPr>
          <w:rFonts w:ascii="Times New Roman" w:hAnsi="Times New Roman" w:cs="Times New Roman"/>
          <w:sz w:val="24"/>
          <w:szCs w:val="24"/>
        </w:rPr>
        <w:t>Договор</w:t>
      </w:r>
      <w:r w:rsidRPr="00043661">
        <w:rPr>
          <w:rFonts w:ascii="Times New Roman" w:hAnsi="Times New Roman" w:cs="Times New Roman"/>
          <w:sz w:val="24"/>
          <w:szCs w:val="24"/>
        </w:rPr>
        <w:t>у.</w:t>
      </w:r>
    </w:p>
    <w:p w14:paraId="60B5382E" w14:textId="7759E2EB" w:rsidR="00FE071D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452015" w:rsidRPr="00043661">
        <w:rPr>
          <w:rFonts w:ascii="Times New Roman" w:hAnsi="Times New Roman" w:cs="Times New Roman"/>
          <w:sz w:val="24"/>
          <w:szCs w:val="24"/>
        </w:rPr>
        <w:t>6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FE071D" w:rsidRPr="00043661">
        <w:rPr>
          <w:rFonts w:ascii="Times New Roman" w:hAnsi="Times New Roman" w:cs="Times New Roman"/>
          <w:sz w:val="24"/>
          <w:szCs w:val="24"/>
        </w:rPr>
        <w:t>Ответственное лицо со стороны Заказчика:</w:t>
      </w:r>
      <w:del w:id="90" w:author="Рожкова Наталья Викторовна" w:date="2022-08-15T11:06:00Z">
        <w:r w:rsidR="00FE071D" w:rsidRPr="00043661" w:rsidDel="005A27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9271F" w:rsidRPr="00043661" w:rsidDel="005A2781">
          <w:rPr>
            <w:rFonts w:ascii="Times New Roman" w:hAnsi="Times New Roman" w:cs="Times New Roman"/>
            <w:sz w:val="24"/>
            <w:szCs w:val="24"/>
          </w:rPr>
          <w:delText>Дмитрова Ольга Владимировна, тел.: 8 (916) 662-71-71</w:delText>
        </w:r>
      </w:del>
      <w:ins w:id="91" w:author="Рожкова Наталья Викторовна" w:date="2022-08-15T11:06:00Z">
        <w:r w:rsidR="005A2781">
          <w:rPr>
            <w:rFonts w:ascii="Times New Roman" w:hAnsi="Times New Roman" w:cs="Times New Roman"/>
            <w:sz w:val="24"/>
            <w:szCs w:val="24"/>
          </w:rPr>
          <w:t>______</w:t>
        </w:r>
      </w:ins>
      <w:r w:rsidR="0079271F" w:rsidRPr="00043661">
        <w:rPr>
          <w:rFonts w:ascii="Times New Roman" w:hAnsi="Times New Roman" w:cs="Times New Roman"/>
          <w:sz w:val="24"/>
          <w:szCs w:val="24"/>
        </w:rPr>
        <w:t>.</w:t>
      </w:r>
    </w:p>
    <w:p w14:paraId="6275F61F" w14:textId="157481E2" w:rsidR="00FE071D" w:rsidRPr="00043661" w:rsidRDefault="00453037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</w:t>
      </w:r>
      <w:r w:rsidR="00F739B6" w:rsidRPr="00043661">
        <w:rPr>
          <w:rFonts w:ascii="Times New Roman" w:hAnsi="Times New Roman" w:cs="Times New Roman"/>
          <w:sz w:val="24"/>
          <w:szCs w:val="24"/>
        </w:rPr>
        <w:t>2</w:t>
      </w:r>
      <w:r w:rsidRPr="00043661">
        <w:rPr>
          <w:rFonts w:ascii="Times New Roman" w:hAnsi="Times New Roman" w:cs="Times New Roman"/>
          <w:sz w:val="24"/>
          <w:szCs w:val="24"/>
        </w:rPr>
        <w:t>.</w:t>
      </w:r>
      <w:r w:rsidR="00452015" w:rsidRPr="00043661">
        <w:rPr>
          <w:rFonts w:ascii="Times New Roman" w:hAnsi="Times New Roman" w:cs="Times New Roman"/>
          <w:sz w:val="24"/>
          <w:szCs w:val="24"/>
        </w:rPr>
        <w:t>7</w:t>
      </w:r>
      <w:r w:rsidRPr="00043661">
        <w:rPr>
          <w:rFonts w:ascii="Times New Roman" w:hAnsi="Times New Roman" w:cs="Times New Roman"/>
          <w:sz w:val="24"/>
          <w:szCs w:val="24"/>
        </w:rPr>
        <w:t>. Ответственное лицо со стороны Подрядчика:</w:t>
      </w:r>
      <w:r w:rsidR="00023134">
        <w:rPr>
          <w:rFonts w:ascii="Times New Roman" w:hAnsi="Times New Roman" w:cs="Times New Roman"/>
          <w:sz w:val="24"/>
          <w:szCs w:val="24"/>
        </w:rPr>
        <w:t xml:space="preserve"> </w:t>
      </w:r>
      <w:r w:rsidR="00023134" w:rsidRPr="001B79EB">
        <w:rPr>
          <w:rFonts w:ascii="Times New Roman" w:hAnsi="Times New Roman" w:cs="Times New Roman"/>
          <w:sz w:val="24"/>
          <w:szCs w:val="24"/>
        </w:rPr>
        <w:t>ФИО, тел.:</w:t>
      </w:r>
      <w:r w:rsidR="001B79EB">
        <w:rPr>
          <w:rFonts w:ascii="Times New Roman" w:hAnsi="Times New Roman" w:cs="Times New Roman"/>
          <w:sz w:val="24"/>
          <w:szCs w:val="24"/>
        </w:rPr>
        <w:t xml:space="preserve"> </w:t>
      </w:r>
      <w:del w:id="92" w:author="Рожкова Наталья Викторовна" w:date="2022-08-15T11:07:00Z">
        <w:r w:rsidR="001B79EB" w:rsidRPr="001B79EB" w:rsidDel="005A2781">
          <w:rPr>
            <w:rFonts w:ascii="Times New Roman" w:hAnsi="Times New Roman" w:cs="Times New Roman"/>
            <w:sz w:val="24"/>
            <w:szCs w:val="24"/>
          </w:rPr>
          <w:delText>Нейман Игорь Витальевич</w:delText>
        </w:r>
        <w:r w:rsidR="001B79EB" w:rsidDel="005A2781">
          <w:rPr>
            <w:rFonts w:ascii="Times New Roman" w:hAnsi="Times New Roman" w:cs="Times New Roman"/>
            <w:sz w:val="24"/>
            <w:szCs w:val="24"/>
          </w:rPr>
          <w:delText xml:space="preserve">, тел.: </w:delText>
        </w:r>
        <w:r w:rsidR="001B79EB" w:rsidRPr="001B79EB" w:rsidDel="005A2781">
          <w:rPr>
            <w:rFonts w:ascii="Times New Roman" w:hAnsi="Times New Roman" w:cs="Times New Roman"/>
            <w:sz w:val="24"/>
            <w:szCs w:val="24"/>
          </w:rPr>
          <w:delText>+7</w:delText>
        </w:r>
        <w:r w:rsidR="001B79EB" w:rsidDel="005A2781">
          <w:rPr>
            <w:rFonts w:ascii="Times New Roman" w:hAnsi="Times New Roman" w:cs="Times New Roman"/>
            <w:sz w:val="24"/>
            <w:szCs w:val="24"/>
          </w:rPr>
          <w:delText>(</w:delText>
        </w:r>
        <w:r w:rsidR="001B79EB" w:rsidRPr="001B79EB" w:rsidDel="005A2781">
          <w:rPr>
            <w:rFonts w:ascii="Times New Roman" w:hAnsi="Times New Roman" w:cs="Times New Roman"/>
            <w:sz w:val="24"/>
            <w:szCs w:val="24"/>
          </w:rPr>
          <w:delText>978</w:delText>
        </w:r>
        <w:r w:rsidR="001B79EB" w:rsidDel="005A2781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  <w:r w:rsidR="001B79EB" w:rsidRPr="001B79EB" w:rsidDel="005A2781">
          <w:rPr>
            <w:rFonts w:ascii="Times New Roman" w:hAnsi="Times New Roman" w:cs="Times New Roman"/>
            <w:sz w:val="24"/>
            <w:szCs w:val="24"/>
          </w:rPr>
          <w:delText>5959109</w:delText>
        </w:r>
      </w:del>
      <w:ins w:id="93" w:author="Рожкова Наталья Викторовна" w:date="2022-08-15T11:07:00Z">
        <w:r w:rsidR="005A2781">
          <w:rPr>
            <w:rFonts w:ascii="Times New Roman" w:hAnsi="Times New Roman" w:cs="Times New Roman"/>
            <w:sz w:val="24"/>
            <w:szCs w:val="24"/>
          </w:rPr>
          <w:t>_______.</w:t>
        </w:r>
      </w:ins>
    </w:p>
    <w:p w14:paraId="7F629546" w14:textId="681C74D2" w:rsidR="006C7DDD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453037" w:rsidRPr="00043661">
        <w:rPr>
          <w:rFonts w:ascii="Times New Roman" w:hAnsi="Times New Roman" w:cs="Times New Roman"/>
          <w:sz w:val="24"/>
          <w:szCs w:val="24"/>
        </w:rPr>
        <w:t>.</w:t>
      </w:r>
      <w:r w:rsidR="00452015" w:rsidRPr="00043661">
        <w:rPr>
          <w:rFonts w:ascii="Times New Roman" w:hAnsi="Times New Roman" w:cs="Times New Roman"/>
          <w:sz w:val="24"/>
          <w:szCs w:val="24"/>
        </w:rPr>
        <w:t>8</w:t>
      </w:r>
      <w:r w:rsidR="00453037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Стороны обязуются обеспечить конфиденциальность сведений, относящихся к предмету </w:t>
      </w:r>
      <w:r w:rsidR="00064D64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а, и ставших им известными в ходе исполнения </w:t>
      </w:r>
      <w:r w:rsidR="00891A7D" w:rsidRPr="00043661">
        <w:rPr>
          <w:rFonts w:ascii="Times New Roman" w:hAnsi="Times New Roman" w:cs="Times New Roman"/>
          <w:sz w:val="24"/>
          <w:szCs w:val="24"/>
        </w:rPr>
        <w:t>Договор</w:t>
      </w:r>
      <w:r w:rsidR="006C7DDD" w:rsidRPr="00043661">
        <w:rPr>
          <w:rFonts w:ascii="Times New Roman" w:hAnsi="Times New Roman" w:cs="Times New Roman"/>
          <w:sz w:val="24"/>
          <w:szCs w:val="24"/>
        </w:rPr>
        <w:t>а.</w:t>
      </w:r>
    </w:p>
    <w:p w14:paraId="0405A9A7" w14:textId="5FC1E311" w:rsidR="006C7DDD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1633"/>
      <w:bookmarkEnd w:id="94"/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6C7DDD" w:rsidRPr="00043661">
        <w:rPr>
          <w:rFonts w:ascii="Times New Roman" w:hAnsi="Times New Roman" w:cs="Times New Roman"/>
          <w:sz w:val="24"/>
          <w:szCs w:val="24"/>
        </w:rPr>
        <w:t>.</w:t>
      </w:r>
      <w:r w:rsidR="00452015" w:rsidRPr="00043661">
        <w:rPr>
          <w:rFonts w:ascii="Times New Roman" w:hAnsi="Times New Roman" w:cs="Times New Roman"/>
          <w:sz w:val="24"/>
          <w:szCs w:val="24"/>
        </w:rPr>
        <w:t>9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064D64" w:rsidRPr="0004366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C7DDD" w:rsidRPr="00043661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CC26B6" w:rsidRPr="00043661"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  <w:r w:rsidR="005B71B8" w:rsidRPr="00043661">
        <w:rPr>
          <w:rFonts w:ascii="Times New Roman" w:hAnsi="Times New Roman" w:cs="Times New Roman"/>
          <w:sz w:val="24"/>
          <w:szCs w:val="24"/>
        </w:rPr>
        <w:t>в 2 (Д</w:t>
      </w:r>
      <w:r w:rsidR="006C7DDD" w:rsidRPr="00043661">
        <w:rPr>
          <w:rFonts w:ascii="Times New Roman" w:hAnsi="Times New Roman" w:cs="Times New Roman"/>
          <w:sz w:val="24"/>
          <w:szCs w:val="24"/>
        </w:rPr>
        <w:t>вух) экземплярах на бумажном носителе по одному экземпляру для каждой из Сторон.</w:t>
      </w:r>
    </w:p>
    <w:p w14:paraId="7DE3DC82" w14:textId="6995F462" w:rsidR="00CC26B6" w:rsidRPr="00043661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CC26B6" w:rsidRPr="00043661">
        <w:rPr>
          <w:rFonts w:ascii="Times New Roman" w:hAnsi="Times New Roman" w:cs="Times New Roman"/>
          <w:sz w:val="24"/>
          <w:szCs w:val="24"/>
        </w:rPr>
        <w:t>.</w:t>
      </w:r>
      <w:r w:rsidR="00453037" w:rsidRPr="00043661">
        <w:rPr>
          <w:rFonts w:ascii="Times New Roman" w:hAnsi="Times New Roman" w:cs="Times New Roman"/>
          <w:sz w:val="24"/>
          <w:szCs w:val="24"/>
        </w:rPr>
        <w:t>1</w:t>
      </w:r>
      <w:r w:rsidR="00452015" w:rsidRPr="00043661">
        <w:rPr>
          <w:rFonts w:ascii="Times New Roman" w:hAnsi="Times New Roman" w:cs="Times New Roman"/>
          <w:sz w:val="24"/>
          <w:szCs w:val="24"/>
        </w:rPr>
        <w:t>0</w:t>
      </w:r>
      <w:r w:rsidR="00CC26B6" w:rsidRPr="00043661">
        <w:rPr>
          <w:rFonts w:ascii="Times New Roman" w:hAnsi="Times New Roman" w:cs="Times New Roman"/>
          <w:sz w:val="24"/>
          <w:szCs w:val="24"/>
        </w:rPr>
        <w:t xml:space="preserve">. К настоящему </w:t>
      </w:r>
      <w:r w:rsidR="00452015" w:rsidRPr="00043661">
        <w:rPr>
          <w:rFonts w:ascii="Times New Roman" w:hAnsi="Times New Roman" w:cs="Times New Roman"/>
          <w:sz w:val="24"/>
          <w:szCs w:val="24"/>
        </w:rPr>
        <w:t>Договору</w:t>
      </w:r>
      <w:r w:rsidR="00C55AAF" w:rsidRPr="00043661">
        <w:rPr>
          <w:rFonts w:ascii="Times New Roman" w:hAnsi="Times New Roman" w:cs="Times New Roman"/>
          <w:sz w:val="24"/>
          <w:szCs w:val="24"/>
        </w:rPr>
        <w:t xml:space="preserve"> </w:t>
      </w:r>
      <w:r w:rsidR="00CC26B6" w:rsidRPr="00043661">
        <w:rPr>
          <w:rFonts w:ascii="Times New Roman" w:hAnsi="Times New Roman" w:cs="Times New Roman"/>
          <w:sz w:val="24"/>
          <w:szCs w:val="24"/>
        </w:rPr>
        <w:t>прилагаются и являются его неотъемлемой частью:</w:t>
      </w:r>
    </w:p>
    <w:p w14:paraId="298F5526" w14:textId="564E6037" w:rsidR="00CC26B6" w:rsidRPr="006D42D9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2D9">
        <w:rPr>
          <w:rFonts w:ascii="Times New Roman" w:hAnsi="Times New Roman" w:cs="Times New Roman"/>
          <w:sz w:val="24"/>
          <w:szCs w:val="24"/>
        </w:rPr>
        <w:t>13</w:t>
      </w:r>
      <w:r w:rsidR="00CC26B6" w:rsidRPr="006D42D9">
        <w:rPr>
          <w:rFonts w:ascii="Times New Roman" w:hAnsi="Times New Roman" w:cs="Times New Roman"/>
          <w:sz w:val="24"/>
          <w:szCs w:val="24"/>
        </w:rPr>
        <w:t>.</w:t>
      </w:r>
      <w:r w:rsidR="00453037" w:rsidRPr="006D42D9">
        <w:rPr>
          <w:rFonts w:ascii="Times New Roman" w:hAnsi="Times New Roman" w:cs="Times New Roman"/>
          <w:sz w:val="24"/>
          <w:szCs w:val="24"/>
        </w:rPr>
        <w:t>1</w:t>
      </w:r>
      <w:r w:rsidR="00452015" w:rsidRPr="006D42D9">
        <w:rPr>
          <w:rFonts w:ascii="Times New Roman" w:hAnsi="Times New Roman" w:cs="Times New Roman"/>
          <w:sz w:val="24"/>
          <w:szCs w:val="24"/>
        </w:rPr>
        <w:t>0</w:t>
      </w:r>
      <w:r w:rsidR="00CC26B6" w:rsidRPr="006D42D9">
        <w:rPr>
          <w:rFonts w:ascii="Times New Roman" w:hAnsi="Times New Roman" w:cs="Times New Roman"/>
          <w:sz w:val="24"/>
          <w:szCs w:val="24"/>
        </w:rPr>
        <w:t xml:space="preserve">.1. Техническое задание </w:t>
      </w:r>
      <w:r w:rsidR="00023134" w:rsidRPr="006D42D9">
        <w:rPr>
          <w:rFonts w:ascii="Times New Roman" w:hAnsi="Times New Roman" w:cs="Times New Roman"/>
          <w:sz w:val="24"/>
          <w:szCs w:val="24"/>
        </w:rPr>
        <w:t xml:space="preserve">№ 1 </w:t>
      </w:r>
      <w:r w:rsidR="00CC26B6" w:rsidRPr="006D42D9">
        <w:rPr>
          <w:rFonts w:ascii="Times New Roman" w:hAnsi="Times New Roman" w:cs="Times New Roman"/>
          <w:sz w:val="24"/>
          <w:szCs w:val="24"/>
        </w:rPr>
        <w:t>(Приложение №1).</w:t>
      </w:r>
    </w:p>
    <w:p w14:paraId="770A1F22" w14:textId="7D7AFC67" w:rsidR="00023134" w:rsidRPr="00043661" w:rsidRDefault="00023134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2D9">
        <w:rPr>
          <w:rFonts w:ascii="Times New Roman" w:hAnsi="Times New Roman" w:cs="Times New Roman"/>
          <w:sz w:val="24"/>
          <w:szCs w:val="24"/>
        </w:rPr>
        <w:t>13.10.2. Техническое задание № 2 (Приложение №2)</w:t>
      </w:r>
    </w:p>
    <w:p w14:paraId="7AC25843" w14:textId="0C34EC71" w:rsidR="00CC26B6" w:rsidRDefault="0005448F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>13</w:t>
      </w:r>
      <w:r w:rsidR="00CC26B6" w:rsidRPr="00043661">
        <w:rPr>
          <w:rFonts w:ascii="Times New Roman" w:hAnsi="Times New Roman" w:cs="Times New Roman"/>
          <w:sz w:val="24"/>
          <w:szCs w:val="24"/>
        </w:rPr>
        <w:t>.</w:t>
      </w:r>
      <w:r w:rsidR="00453037" w:rsidRPr="00043661">
        <w:rPr>
          <w:rFonts w:ascii="Times New Roman" w:hAnsi="Times New Roman" w:cs="Times New Roman"/>
          <w:sz w:val="24"/>
          <w:szCs w:val="24"/>
        </w:rPr>
        <w:t>1</w:t>
      </w:r>
      <w:r w:rsidR="00452015" w:rsidRPr="00043661">
        <w:rPr>
          <w:rFonts w:ascii="Times New Roman" w:hAnsi="Times New Roman" w:cs="Times New Roman"/>
          <w:sz w:val="24"/>
          <w:szCs w:val="24"/>
        </w:rPr>
        <w:t>0</w:t>
      </w:r>
      <w:r w:rsidR="00023134">
        <w:rPr>
          <w:rFonts w:ascii="Times New Roman" w:hAnsi="Times New Roman" w:cs="Times New Roman"/>
          <w:sz w:val="24"/>
          <w:szCs w:val="24"/>
        </w:rPr>
        <w:t>.3</w:t>
      </w:r>
      <w:r w:rsidR="00CC26B6" w:rsidRPr="00043661">
        <w:rPr>
          <w:rFonts w:ascii="Times New Roman" w:hAnsi="Times New Roman" w:cs="Times New Roman"/>
          <w:sz w:val="24"/>
          <w:szCs w:val="24"/>
        </w:rPr>
        <w:t xml:space="preserve">. </w:t>
      </w:r>
      <w:r w:rsidR="00C962BC">
        <w:rPr>
          <w:rFonts w:ascii="Times New Roman" w:hAnsi="Times New Roman" w:cs="Times New Roman"/>
          <w:sz w:val="24"/>
          <w:szCs w:val="24"/>
        </w:rPr>
        <w:t xml:space="preserve">Сводная смета </w:t>
      </w:r>
      <w:r w:rsidR="00023134">
        <w:rPr>
          <w:rFonts w:ascii="Times New Roman" w:hAnsi="Times New Roman" w:cs="Times New Roman"/>
          <w:sz w:val="24"/>
          <w:szCs w:val="24"/>
        </w:rPr>
        <w:t>(Приложение №3</w:t>
      </w:r>
      <w:r w:rsidR="00CC26B6" w:rsidRPr="00043661">
        <w:rPr>
          <w:rFonts w:ascii="Times New Roman" w:hAnsi="Times New Roman" w:cs="Times New Roman"/>
          <w:sz w:val="24"/>
          <w:szCs w:val="24"/>
        </w:rPr>
        <w:t>).</w:t>
      </w:r>
      <w:r w:rsidR="0079271F" w:rsidRPr="00043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E133F" w14:textId="50BC953C" w:rsidR="006D42D9" w:rsidRDefault="006D42D9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13.10.4. Локальная смета № 1 (Приложение № 4).</w:t>
      </w:r>
    </w:p>
    <w:p w14:paraId="7180A9C9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№2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2F34">
        <w:rPr>
          <w:rFonts w:ascii="Times New Roman" w:hAnsi="Times New Roman" w:cs="Times New Roman"/>
          <w:sz w:val="24"/>
          <w:szCs w:val="24"/>
        </w:rPr>
        <w:t>).</w:t>
      </w:r>
    </w:p>
    <w:p w14:paraId="6FFE6C18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№3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2F34">
        <w:rPr>
          <w:rFonts w:ascii="Times New Roman" w:hAnsi="Times New Roman" w:cs="Times New Roman"/>
          <w:sz w:val="24"/>
          <w:szCs w:val="24"/>
        </w:rPr>
        <w:t>).</w:t>
      </w:r>
    </w:p>
    <w:p w14:paraId="0E85D107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№4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2F34">
        <w:rPr>
          <w:rFonts w:ascii="Times New Roman" w:hAnsi="Times New Roman" w:cs="Times New Roman"/>
          <w:sz w:val="24"/>
          <w:szCs w:val="24"/>
        </w:rPr>
        <w:t>).</w:t>
      </w:r>
    </w:p>
    <w:p w14:paraId="3EB0BA35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№5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2F34">
        <w:rPr>
          <w:rFonts w:ascii="Times New Roman" w:hAnsi="Times New Roman" w:cs="Times New Roman"/>
          <w:sz w:val="24"/>
          <w:szCs w:val="24"/>
        </w:rPr>
        <w:t>).</w:t>
      </w:r>
    </w:p>
    <w:p w14:paraId="1CE453BB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№6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2F34">
        <w:rPr>
          <w:rFonts w:ascii="Times New Roman" w:hAnsi="Times New Roman" w:cs="Times New Roman"/>
          <w:sz w:val="24"/>
          <w:szCs w:val="24"/>
        </w:rPr>
        <w:t>).</w:t>
      </w:r>
    </w:p>
    <w:p w14:paraId="7E6CE38E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№7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2F34">
        <w:rPr>
          <w:rFonts w:ascii="Times New Roman" w:hAnsi="Times New Roman" w:cs="Times New Roman"/>
          <w:sz w:val="24"/>
          <w:szCs w:val="24"/>
        </w:rPr>
        <w:t>).</w:t>
      </w:r>
    </w:p>
    <w:p w14:paraId="3262A863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№8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C2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E2A3BA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№9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C2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FCE2B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№10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C2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518EB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№11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C2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9CC48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№12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C2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BEC8FC" w14:textId="77777777" w:rsidR="00E57AFB" w:rsidRDefault="00E57AFB" w:rsidP="00E57A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C2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Локальная смета №13</w:t>
      </w:r>
      <w:r w:rsidRPr="00FC2F3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C2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03652" w14:textId="77777777" w:rsidR="00E57AFB" w:rsidRDefault="00E57AFB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50DB8D" w14:textId="77777777" w:rsidR="00E57AFB" w:rsidRPr="00043661" w:rsidRDefault="00E57AFB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65DCE" w14:textId="77777777" w:rsidR="006C7DDD" w:rsidRPr="00043661" w:rsidRDefault="006C7DDD" w:rsidP="00043661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0BA675" w14:textId="1FC35EB9" w:rsidR="003E1A9A" w:rsidRPr="00043661" w:rsidRDefault="0005448F" w:rsidP="00043661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5" w:name="P1639"/>
      <w:bookmarkStart w:id="96" w:name="P1642"/>
      <w:bookmarkEnd w:id="95"/>
      <w:bookmarkEnd w:id="96"/>
      <w:r w:rsidRPr="00043661">
        <w:rPr>
          <w:rFonts w:ascii="Times New Roman" w:hAnsi="Times New Roman" w:cs="Times New Roman"/>
          <w:b/>
          <w:sz w:val="24"/>
          <w:szCs w:val="24"/>
        </w:rPr>
        <w:t>14</w:t>
      </w:r>
      <w:r w:rsidR="003E1A9A" w:rsidRPr="000436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26B6" w:rsidRPr="00043661">
        <w:rPr>
          <w:rFonts w:ascii="Times New Roman" w:hAnsi="Times New Roman" w:cs="Times New Roman"/>
          <w:b/>
          <w:sz w:val="24"/>
          <w:szCs w:val="24"/>
        </w:rPr>
        <w:t>Р</w:t>
      </w:r>
      <w:r w:rsidR="003E1A9A" w:rsidRPr="00043661">
        <w:rPr>
          <w:rFonts w:ascii="Times New Roman" w:hAnsi="Times New Roman" w:cs="Times New Roman"/>
          <w:b/>
          <w:sz w:val="24"/>
          <w:szCs w:val="24"/>
        </w:rPr>
        <w:t>еквизиты</w:t>
      </w:r>
      <w:r w:rsidR="00CC26B6" w:rsidRPr="00043661">
        <w:rPr>
          <w:rFonts w:ascii="Times New Roman" w:hAnsi="Times New Roman" w:cs="Times New Roman"/>
          <w:b/>
          <w:sz w:val="24"/>
          <w:szCs w:val="24"/>
        </w:rPr>
        <w:t xml:space="preserve"> и подписи</w:t>
      </w:r>
      <w:r w:rsidR="003E1A9A" w:rsidRPr="00043661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962"/>
      </w:tblGrid>
      <w:tr w:rsidR="00452812" w:rsidRPr="001D386C" w14:paraId="10F5F520" w14:textId="77777777" w:rsidTr="00BC419C">
        <w:tc>
          <w:tcPr>
            <w:tcW w:w="4712" w:type="dxa"/>
          </w:tcPr>
          <w:p w14:paraId="12CE5897" w14:textId="4439C00B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</w:rPr>
            </w:pPr>
            <w:r w:rsidRPr="00043661">
              <w:rPr>
                <w:b/>
              </w:rPr>
              <w:t xml:space="preserve"> «</w:t>
            </w:r>
            <w:r w:rsidR="0055726D" w:rsidRPr="00043661">
              <w:rPr>
                <w:b/>
              </w:rPr>
              <w:t>Заказчик</w:t>
            </w:r>
            <w:r w:rsidRPr="00043661">
              <w:rPr>
                <w:b/>
              </w:rPr>
              <w:t>»</w:t>
            </w:r>
          </w:p>
          <w:p w14:paraId="66907403" w14:textId="1D729A41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043661">
              <w:rPr>
                <w:b/>
                <w:color w:val="000000"/>
              </w:rPr>
              <w:t xml:space="preserve"> (ФГУП «ППП»)</w:t>
            </w:r>
          </w:p>
          <w:p w14:paraId="2267801C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043661">
              <w:rPr>
                <w:b/>
                <w:color w:val="000000"/>
              </w:rPr>
              <w:t xml:space="preserve">Юридический адрес: </w:t>
            </w:r>
            <w:r w:rsidRPr="00043661">
              <w:rPr>
                <w:color w:val="000000"/>
              </w:rPr>
              <w:t>125047, г. Москва, ул. 2-я Тверская-Ямская, д. 16</w:t>
            </w:r>
          </w:p>
          <w:p w14:paraId="77AA6592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043661">
              <w:rPr>
                <w:b/>
                <w:color w:val="000000"/>
              </w:rPr>
              <w:t xml:space="preserve">Адрес для получения корреспонденции: </w:t>
            </w:r>
            <w:r w:rsidRPr="00043661">
              <w:rPr>
                <w:color w:val="000000"/>
              </w:rPr>
              <w:t>125047, г. Москва, ул. 2-я Тверская-Ямская, д. 16</w:t>
            </w:r>
          </w:p>
          <w:p w14:paraId="5F07831B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043661">
              <w:rPr>
                <w:b/>
                <w:color w:val="000000"/>
              </w:rPr>
              <w:t xml:space="preserve">ИНН </w:t>
            </w:r>
            <w:r w:rsidRPr="00043661">
              <w:rPr>
                <w:color w:val="000000"/>
              </w:rPr>
              <w:t>7710142570</w:t>
            </w:r>
          </w:p>
          <w:p w14:paraId="3E3D8065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043661">
              <w:rPr>
                <w:b/>
                <w:color w:val="000000"/>
              </w:rPr>
              <w:t xml:space="preserve">КПП </w:t>
            </w:r>
            <w:r w:rsidRPr="00043661">
              <w:rPr>
                <w:color w:val="000000"/>
              </w:rPr>
              <w:t>771001001</w:t>
            </w:r>
          </w:p>
          <w:p w14:paraId="58737782" w14:textId="77777777" w:rsidR="00452812" w:rsidRPr="00043661" w:rsidRDefault="00452812" w:rsidP="00043661">
            <w:pPr>
              <w:spacing w:line="20" w:lineRule="atLeast"/>
              <w:rPr>
                <w:b/>
                <w:color w:val="000000"/>
              </w:rPr>
            </w:pPr>
            <w:r w:rsidRPr="00043661">
              <w:rPr>
                <w:b/>
                <w:color w:val="000000"/>
              </w:rPr>
              <w:t>Дата постановки на налоговый учет:</w:t>
            </w:r>
          </w:p>
          <w:p w14:paraId="60BCA7BE" w14:textId="77777777" w:rsidR="00452812" w:rsidRPr="00043661" w:rsidRDefault="00452812" w:rsidP="00043661">
            <w:pPr>
              <w:spacing w:line="20" w:lineRule="atLeast"/>
              <w:rPr>
                <w:color w:val="000000"/>
              </w:rPr>
            </w:pPr>
            <w:r w:rsidRPr="00043661">
              <w:rPr>
                <w:color w:val="000000"/>
              </w:rPr>
              <w:t>14.09.2004 г.</w:t>
            </w:r>
          </w:p>
          <w:p w14:paraId="407C04FB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043661">
              <w:rPr>
                <w:b/>
                <w:color w:val="000000"/>
              </w:rPr>
              <w:t>ОКПО</w:t>
            </w:r>
            <w:r w:rsidRPr="00043661">
              <w:rPr>
                <w:color w:val="000000"/>
              </w:rPr>
              <w:t>17664448</w:t>
            </w:r>
          </w:p>
          <w:p w14:paraId="70D7ECAB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043661">
              <w:rPr>
                <w:b/>
                <w:color w:val="000000"/>
              </w:rPr>
              <w:t xml:space="preserve">ОКТМО </w:t>
            </w:r>
            <w:r w:rsidRPr="00043661">
              <w:rPr>
                <w:color w:val="000000"/>
              </w:rPr>
              <w:t>45382000000</w:t>
            </w:r>
          </w:p>
          <w:p w14:paraId="269F5402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043661">
              <w:rPr>
                <w:b/>
                <w:color w:val="000000"/>
              </w:rPr>
              <w:t>р/с</w:t>
            </w:r>
            <w:r w:rsidRPr="00043661">
              <w:rPr>
                <w:lang w:eastAsia="ar-SA"/>
              </w:rPr>
              <w:t>40502810738040100099</w:t>
            </w:r>
          </w:p>
          <w:p w14:paraId="49669C2E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043661">
              <w:rPr>
                <w:color w:val="000000"/>
              </w:rPr>
              <w:t>ПАО Сбербанк, г. Москва</w:t>
            </w:r>
          </w:p>
          <w:p w14:paraId="0082672F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right="-534"/>
              <w:rPr>
                <w:b/>
                <w:color w:val="000000"/>
              </w:rPr>
            </w:pPr>
            <w:r w:rsidRPr="00043661">
              <w:rPr>
                <w:b/>
                <w:color w:val="000000"/>
              </w:rPr>
              <w:t xml:space="preserve">Кор.счет </w:t>
            </w:r>
            <w:r w:rsidRPr="00043661">
              <w:rPr>
                <w:color w:val="000000"/>
              </w:rPr>
              <w:t>30101810400000000225</w:t>
            </w:r>
          </w:p>
          <w:p w14:paraId="25BD1AB7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043661">
              <w:rPr>
                <w:b/>
                <w:color w:val="000000"/>
              </w:rPr>
              <w:t xml:space="preserve">БИК: </w:t>
            </w:r>
            <w:r w:rsidRPr="00043661">
              <w:rPr>
                <w:color w:val="000000"/>
              </w:rPr>
              <w:t>044525225</w:t>
            </w:r>
          </w:p>
          <w:p w14:paraId="62B6B180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</w:rPr>
            </w:pPr>
            <w:r w:rsidRPr="00043661">
              <w:rPr>
                <w:b/>
                <w:color w:val="000000"/>
              </w:rPr>
              <w:t xml:space="preserve">Телефон: </w:t>
            </w:r>
            <w:r w:rsidRPr="00043661">
              <w:rPr>
                <w:color w:val="000000"/>
              </w:rPr>
              <w:t>(499) 250-39-36</w:t>
            </w:r>
          </w:p>
          <w:p w14:paraId="15C46ABC" w14:textId="77777777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color w:val="000000"/>
              </w:rPr>
            </w:pPr>
            <w:r w:rsidRPr="00043661">
              <w:rPr>
                <w:b/>
                <w:color w:val="000000"/>
              </w:rPr>
              <w:t xml:space="preserve">Адрес электронной почты: </w:t>
            </w:r>
            <w:r w:rsidRPr="00043661">
              <w:rPr>
                <w:color w:val="000000"/>
                <w:lang w:val="en-US"/>
              </w:rPr>
              <w:t>sec</w:t>
            </w:r>
            <w:r w:rsidRPr="00043661">
              <w:rPr>
                <w:color w:val="000000"/>
              </w:rPr>
              <w:t>.</w:t>
            </w:r>
            <w:r w:rsidRPr="00043661">
              <w:rPr>
                <w:color w:val="000000"/>
                <w:lang w:val="en-US"/>
              </w:rPr>
              <w:t>dep</w:t>
            </w:r>
            <w:r w:rsidRPr="00043661">
              <w:rPr>
                <w:color w:val="000000"/>
              </w:rPr>
              <w:t>@pppudp.ru</w:t>
            </w:r>
          </w:p>
          <w:p w14:paraId="2B3F6765" w14:textId="77777777" w:rsidR="00452812" w:rsidRPr="00043661" w:rsidRDefault="00452812" w:rsidP="00043661">
            <w:pPr>
              <w:widowControl w:val="0"/>
              <w:spacing w:line="20" w:lineRule="atLeast"/>
              <w:rPr>
                <w:color w:val="000000"/>
              </w:rPr>
            </w:pPr>
          </w:p>
        </w:tc>
        <w:tc>
          <w:tcPr>
            <w:tcW w:w="4962" w:type="dxa"/>
          </w:tcPr>
          <w:p w14:paraId="3A6E50E7" w14:textId="7398F91E" w:rsidR="00452812" w:rsidRPr="00043661" w:rsidRDefault="00452812" w:rsidP="0004366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b/>
                <w:kern w:val="18"/>
              </w:rPr>
            </w:pPr>
            <w:r w:rsidRPr="00043661">
              <w:rPr>
                <w:b/>
                <w:color w:val="000000"/>
              </w:rPr>
              <w:t xml:space="preserve">  </w:t>
            </w:r>
            <w:r w:rsidRPr="00043661">
              <w:rPr>
                <w:b/>
              </w:rPr>
              <w:t>«</w:t>
            </w:r>
            <w:r w:rsidR="0055726D" w:rsidRPr="00043661">
              <w:rPr>
                <w:b/>
              </w:rPr>
              <w:t>Подрядчик</w:t>
            </w:r>
            <w:r w:rsidRPr="00043661">
              <w:rPr>
                <w:b/>
              </w:rPr>
              <w:t>»</w:t>
            </w:r>
          </w:p>
          <w:p w14:paraId="63607B4A" w14:textId="6AEF3866" w:rsidR="00452812" w:rsidRPr="00043661" w:rsidDel="005A2781" w:rsidRDefault="00C41BBB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97" w:author="Рожкова Наталья Викторовна" w:date="2022-08-15T11:07:00Z"/>
                <w:b/>
              </w:rPr>
              <w:pPrChange w:id="98" w:author="Рожкова Наталья Викторовна" w:date="2022-08-15T11:07:00Z">
                <w:pPr>
                  <w:keepNext/>
                  <w:keepLines/>
                  <w:widowControl w:val="0"/>
                  <w:suppressLineNumbers/>
                  <w:tabs>
                    <w:tab w:val="num" w:pos="252"/>
                  </w:tabs>
                  <w:spacing w:line="20" w:lineRule="atLeast"/>
                  <w:ind w:left="176"/>
                  <w:jc w:val="both"/>
                </w:pPr>
              </w:pPrChange>
            </w:pPr>
            <w:r w:rsidRPr="00043661" w:rsidDel="00C41BBB">
              <w:rPr>
                <w:b/>
                <w:color w:val="000000"/>
              </w:rPr>
              <w:t xml:space="preserve"> </w:t>
            </w:r>
            <w:del w:id="99" w:author="Рожкова Наталья Викторовна" w:date="2022-08-15T11:07:00Z">
              <w:r w:rsidR="00452812" w:rsidRPr="00043661" w:rsidDel="005A2781">
                <w:rPr>
                  <w:b/>
                  <w:color w:val="000000"/>
                </w:rPr>
                <w:delText>(ООО «</w:delText>
              </w:r>
              <w:r w:rsidR="00B20D82" w:rsidDel="005A2781">
                <w:rPr>
                  <w:b/>
                  <w:bCs/>
                  <w:color w:val="000000"/>
                </w:rPr>
                <w:delText>Маяк безопасности</w:delText>
              </w:r>
              <w:r w:rsidR="00452812" w:rsidRPr="00043661" w:rsidDel="005A2781">
                <w:rPr>
                  <w:b/>
                  <w:color w:val="000000"/>
                </w:rPr>
                <w:delText>»)</w:delText>
              </w:r>
            </w:del>
          </w:p>
          <w:p w14:paraId="0BE6F5E2" w14:textId="0AA1A579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00" w:author="Рожкова Наталья Викторовна" w:date="2022-08-15T11:07:00Z"/>
              </w:rPr>
              <w:pPrChange w:id="101" w:author="Рожкова Наталья Викторовна" w:date="2022-08-15T11:07:00Z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ind w:left="176"/>
                </w:pPr>
              </w:pPrChange>
            </w:pPr>
            <w:del w:id="102" w:author="Рожкова Наталья Викторовна" w:date="2022-08-15T11:07:00Z">
              <w:r w:rsidRPr="00043661" w:rsidDel="005A2781">
                <w:rPr>
                  <w:b/>
                </w:rPr>
                <w:delText xml:space="preserve">Юридический адрес: </w:delText>
              </w:r>
              <w:r w:rsidR="007F7942" w:rsidDel="005A2781">
                <w:delText>298609, Республика Крым, г. Ялта, ул. Халтурина, д. 36А, пом. 2-10</w:delText>
              </w:r>
            </w:del>
          </w:p>
          <w:p w14:paraId="3673A4C9" w14:textId="4E0DDAF1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03" w:author="Рожкова Наталья Викторовна" w:date="2022-08-15T11:07:00Z"/>
                <w:b/>
                <w:color w:val="000000"/>
              </w:rPr>
              <w:pPrChange w:id="104" w:author="Рожкова Наталья Викторовна" w:date="2022-08-15T11:07:00Z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ind w:left="176"/>
                </w:pPr>
              </w:pPrChange>
            </w:pPr>
            <w:del w:id="105" w:author="Рожкова Наталья Викторовна" w:date="2022-08-15T11:07:00Z">
              <w:r w:rsidRPr="00043661" w:rsidDel="005A2781">
                <w:rPr>
                  <w:b/>
                  <w:color w:val="000000"/>
                </w:rPr>
                <w:delText>Адрес для получения корреспонденции:</w:delText>
              </w:r>
              <w:r w:rsidR="007F7942" w:rsidDel="005A2781">
                <w:delText xml:space="preserve"> 298609, Республика Крым, г. Ялта, ул. Халтурина, д. 36А, пом. 2-10</w:delText>
              </w:r>
            </w:del>
          </w:p>
          <w:p w14:paraId="125ED9C4" w14:textId="404678E9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06" w:author="Рожкова Наталья Викторовна" w:date="2022-08-15T11:07:00Z"/>
              </w:rPr>
              <w:pPrChange w:id="107" w:author="Рожкова Наталья Викторовна" w:date="2022-08-15T11:07:00Z">
                <w:pPr>
                  <w:spacing w:line="20" w:lineRule="atLeast"/>
                  <w:ind w:left="175"/>
                </w:pPr>
              </w:pPrChange>
            </w:pPr>
            <w:del w:id="108" w:author="Рожкова Наталья Викторовна" w:date="2022-08-15T11:07:00Z">
              <w:r w:rsidRPr="00C41BBB" w:rsidDel="005A2781">
                <w:rPr>
                  <w:b/>
                </w:rPr>
                <w:delText>ИНН</w:delText>
              </w:r>
              <w:r w:rsidRPr="00043661" w:rsidDel="005A2781">
                <w:rPr>
                  <w:b/>
                </w:rPr>
                <w:delText xml:space="preserve"> </w:delText>
              </w:r>
              <w:r w:rsidR="007F7942" w:rsidDel="005A2781">
                <w:delText>9103008569</w:delText>
              </w:r>
              <w:r w:rsidR="00CE2B7A" w:rsidDel="005A2781">
                <w:rPr>
                  <w:b/>
                </w:rPr>
                <w:delText xml:space="preserve"> </w:delText>
              </w:r>
              <w:r w:rsidRPr="00043661" w:rsidDel="005A2781">
                <w:rPr>
                  <w:b/>
                </w:rPr>
                <w:delText xml:space="preserve">КПП </w:delText>
              </w:r>
              <w:r w:rsidR="007F7942" w:rsidDel="005A2781">
                <w:delText>910301001</w:delText>
              </w:r>
            </w:del>
          </w:p>
          <w:p w14:paraId="5BD4F431" w14:textId="65B8EE28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09" w:author="Рожкова Наталья Викторовна" w:date="2022-08-15T11:07:00Z"/>
                <w:color w:val="000000"/>
                <w:shd w:val="clear" w:color="auto" w:fill="FFFFFF"/>
              </w:rPr>
              <w:pPrChange w:id="110" w:author="Рожкова Наталья Викторовна" w:date="2022-08-15T11:07:00Z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ind w:left="176"/>
                </w:pPr>
              </w:pPrChange>
            </w:pPr>
            <w:del w:id="111" w:author="Рожкова Наталья Викторовна" w:date="2022-08-15T11:07:00Z">
              <w:r w:rsidRPr="00043661" w:rsidDel="005A2781">
                <w:rPr>
                  <w:b/>
                </w:rPr>
                <w:delText xml:space="preserve">ОГРН </w:delText>
              </w:r>
              <w:r w:rsidR="007F7942" w:rsidDel="005A2781">
                <w:delText>1149102072900</w:delText>
              </w:r>
            </w:del>
          </w:p>
          <w:p w14:paraId="13A8DA4A" w14:textId="70E5531F" w:rsidR="00452812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12" w:author="Рожкова Наталья Викторовна" w:date="2022-08-15T11:07:00Z"/>
              </w:rPr>
              <w:pPrChange w:id="113" w:author="Рожкова Наталья Викторовна" w:date="2022-08-15T11:07:00Z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ind w:left="176"/>
                </w:pPr>
              </w:pPrChange>
            </w:pPr>
            <w:del w:id="114" w:author="Рожкова Наталья Викторовна" w:date="2022-08-15T11:07:00Z">
              <w:r w:rsidRPr="00043661" w:rsidDel="005A2781">
                <w:rPr>
                  <w:b/>
                </w:rPr>
                <w:delText xml:space="preserve">ОКПО </w:delText>
              </w:r>
              <w:r w:rsidR="007F7942" w:rsidDel="005A2781">
                <w:delText>00723789</w:delText>
              </w:r>
            </w:del>
          </w:p>
          <w:p w14:paraId="46AF808D" w14:textId="6BA04253" w:rsidR="007F7942" w:rsidRPr="00043661" w:rsidDel="005A2781" w:rsidRDefault="007F794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15" w:author="Рожкова Наталья Викторовна" w:date="2022-08-15T11:07:00Z"/>
              </w:rPr>
              <w:pPrChange w:id="116" w:author="Рожкова Наталья Викторовна" w:date="2022-08-15T11:07:00Z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ind w:left="176"/>
                </w:pPr>
              </w:pPrChange>
            </w:pPr>
            <w:del w:id="117" w:author="Рожкова Наталья Викторовна" w:date="2022-08-15T11:07:00Z">
              <w:r w:rsidDel="005A2781">
                <w:delText>СИМФЕРОПОЛЬСКИЙ ФИЛИАЛ АБ «РОССИЯ»</w:delText>
              </w:r>
            </w:del>
          </w:p>
          <w:p w14:paraId="398803DC" w14:textId="2C6AD490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18" w:author="Рожкова Наталья Викторовна" w:date="2022-08-15T11:07:00Z"/>
              </w:rPr>
              <w:pPrChange w:id="119" w:author="Рожкова Наталья Викторовна" w:date="2022-08-15T11:07:00Z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ind w:left="176"/>
                </w:pPr>
              </w:pPrChange>
            </w:pPr>
            <w:del w:id="120" w:author="Рожкова Наталья Викторовна" w:date="2022-08-15T11:07:00Z">
              <w:r w:rsidRPr="00043661" w:rsidDel="005A2781">
                <w:rPr>
                  <w:b/>
                </w:rPr>
                <w:delText>р/с</w:delText>
              </w:r>
              <w:r w:rsidRPr="00043661" w:rsidDel="005A2781">
                <w:delText xml:space="preserve"> </w:delText>
              </w:r>
              <w:r w:rsidR="007F7942" w:rsidDel="005A2781">
                <w:delText>40702810607280004588</w:delText>
              </w:r>
            </w:del>
          </w:p>
          <w:p w14:paraId="3208F460" w14:textId="352CD35B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21" w:author="Рожкова Наталья Викторовна" w:date="2022-08-15T11:07:00Z"/>
                <w:b/>
              </w:rPr>
              <w:pPrChange w:id="122" w:author="Рожкова Наталья Викторовна" w:date="2022-08-15T11:07:00Z">
                <w:pPr>
                  <w:spacing w:line="20" w:lineRule="atLeast"/>
                  <w:ind w:left="176"/>
                </w:pPr>
              </w:pPrChange>
            </w:pPr>
            <w:del w:id="123" w:author="Рожкова Наталья Викторовна" w:date="2022-08-15T11:07:00Z">
              <w:r w:rsidRPr="00043661" w:rsidDel="005A2781">
                <w:rPr>
                  <w:b/>
                </w:rPr>
                <w:delText xml:space="preserve">БИК </w:delText>
              </w:r>
              <w:r w:rsidR="007F7942" w:rsidDel="005A2781">
                <w:delText>043510107</w:delText>
              </w:r>
            </w:del>
          </w:p>
          <w:p w14:paraId="507B479D" w14:textId="63013DAD" w:rsidR="009272FE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24" w:author="Рожкова Наталья Викторовна" w:date="2022-08-15T11:07:00Z"/>
                <w:b/>
              </w:rPr>
              <w:pPrChange w:id="125" w:author="Рожкова Наталья Викторовна" w:date="2022-08-15T11:07:00Z">
                <w:pPr>
                  <w:spacing w:line="20" w:lineRule="atLeast"/>
                  <w:ind w:left="176"/>
                </w:pPr>
              </w:pPrChange>
            </w:pPr>
            <w:del w:id="126" w:author="Рожкова Наталья Викторовна" w:date="2022-08-15T11:07:00Z">
              <w:r w:rsidRPr="00043661" w:rsidDel="005A2781">
                <w:rPr>
                  <w:b/>
                </w:rPr>
                <w:delText xml:space="preserve">к/с </w:delText>
              </w:r>
              <w:r w:rsidR="007F7942" w:rsidDel="005A2781">
                <w:delText>30101810835100000107</w:delText>
              </w:r>
            </w:del>
          </w:p>
          <w:p w14:paraId="6FCA6208" w14:textId="78D2DF82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27" w:author="Рожкова Наталья Викторовна" w:date="2022-08-15T11:07:00Z"/>
              </w:rPr>
              <w:pPrChange w:id="128" w:author="Рожкова Наталья Викторовна" w:date="2022-08-15T11:07:00Z">
                <w:pPr>
                  <w:spacing w:line="20" w:lineRule="atLeast"/>
                  <w:ind w:left="176"/>
                </w:pPr>
              </w:pPrChange>
            </w:pPr>
            <w:del w:id="129" w:author="Рожкова Наталья Викторовна" w:date="2022-08-15T11:07:00Z">
              <w:r w:rsidRPr="00043661" w:rsidDel="005A2781">
                <w:rPr>
                  <w:b/>
                </w:rPr>
                <w:delText>Телефон</w:delText>
              </w:r>
              <w:r w:rsidRPr="00043661" w:rsidDel="005A2781">
                <w:delText xml:space="preserve">: </w:delText>
              </w:r>
              <w:r w:rsidR="007F7942" w:rsidDel="005A2781">
                <w:delText>+7 989 238 83 89</w:delText>
              </w:r>
            </w:del>
          </w:p>
          <w:p w14:paraId="421FAED6" w14:textId="48ACDDDF" w:rsidR="00452812" w:rsidRPr="00043661" w:rsidDel="005A278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rPr>
                <w:del w:id="130" w:author="Рожкова Наталья Викторовна" w:date="2022-08-15T11:07:00Z"/>
                <w:b/>
                <w:color w:val="000000"/>
              </w:rPr>
              <w:pPrChange w:id="131" w:author="Рожкова Наталья Викторовна" w:date="2022-08-15T11:07:00Z">
                <w:pPr>
                  <w:spacing w:line="20" w:lineRule="atLeast"/>
                  <w:ind w:left="176"/>
                </w:pPr>
              </w:pPrChange>
            </w:pPr>
            <w:del w:id="132" w:author="Рожкова Наталья Викторовна" w:date="2022-08-15T11:07:00Z">
              <w:r w:rsidRPr="00043661" w:rsidDel="005A2781">
                <w:rPr>
                  <w:b/>
                  <w:color w:val="000000"/>
                </w:rPr>
                <w:delText>Адрес электронной почты:</w:delText>
              </w:r>
              <w:r w:rsidR="007F7942" w:rsidDel="005A2781">
                <w:delText xml:space="preserve"> </w:delText>
              </w:r>
              <w:r w:rsidR="00242F8A" w:rsidDel="005A2781">
                <w:fldChar w:fldCharType="begin"/>
              </w:r>
              <w:r w:rsidR="00242F8A" w:rsidDel="005A2781">
                <w:delInstrText xml:space="preserve"> HYPERLINK "mailto:mayak-2014@list.ru" </w:delInstrText>
              </w:r>
              <w:r w:rsidR="00242F8A" w:rsidDel="005A2781">
                <w:fldChar w:fldCharType="separate"/>
              </w:r>
              <w:r w:rsidR="007F7942" w:rsidRPr="007F7942" w:rsidDel="005A2781">
                <w:delText>mayak-2014@list.ru</w:delText>
              </w:r>
              <w:r w:rsidR="00242F8A" w:rsidDel="005A2781">
                <w:fldChar w:fldCharType="end"/>
              </w:r>
              <w:r w:rsidR="007F7942" w:rsidDel="005A2781">
                <w:delText xml:space="preserve"> ; </w:delText>
              </w:r>
              <w:r w:rsidR="00242F8A" w:rsidDel="005A2781">
                <w:fldChar w:fldCharType="begin"/>
              </w:r>
              <w:r w:rsidR="00242F8A" w:rsidDel="005A2781">
                <w:delInstrText xml:space="preserve"> HYPERLINK "mailto:info@mayakb.ru" </w:delInstrText>
              </w:r>
              <w:r w:rsidR="00242F8A" w:rsidDel="005A2781">
                <w:fldChar w:fldCharType="separate"/>
              </w:r>
              <w:r w:rsidR="007F7942" w:rsidRPr="007F7942" w:rsidDel="005A2781">
                <w:delText>info@mayakb.ru</w:delText>
              </w:r>
              <w:r w:rsidR="00242F8A" w:rsidDel="005A2781">
                <w:fldChar w:fldCharType="end"/>
              </w:r>
              <w:r w:rsidR="007F7942" w:rsidDel="005A2781">
                <w:delText xml:space="preserve"> ;</w:delText>
              </w:r>
            </w:del>
          </w:p>
          <w:p w14:paraId="480207E7" w14:textId="77777777" w:rsidR="00452812" w:rsidRPr="00043661" w:rsidRDefault="00452812" w:rsidP="005A2781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/>
              <w:jc w:val="both"/>
              <w:pPrChange w:id="133" w:author="Рожкова Наталья Викторовна" w:date="2022-08-15T11:07:00Z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ind w:left="176"/>
                </w:pPr>
              </w:pPrChange>
            </w:pPr>
          </w:p>
        </w:tc>
      </w:tr>
      <w:tr w:rsidR="00452812" w:rsidRPr="001D386C" w14:paraId="3ED35551" w14:textId="77777777" w:rsidTr="00BC419C">
        <w:tc>
          <w:tcPr>
            <w:tcW w:w="4712" w:type="dxa"/>
            <w:hideMark/>
          </w:tcPr>
          <w:p w14:paraId="46C975B0" w14:textId="0F7C3843" w:rsidR="00452812" w:rsidRPr="00043661" w:rsidRDefault="00452812" w:rsidP="00043661">
            <w:pPr>
              <w:spacing w:line="20" w:lineRule="atLeast"/>
              <w:rPr>
                <w:b/>
                <w:bCs/>
                <w:color w:val="000000"/>
              </w:rPr>
            </w:pPr>
            <w:r w:rsidRPr="00043661">
              <w:rPr>
                <w:b/>
                <w:bCs/>
                <w:color w:val="000000"/>
              </w:rPr>
              <w:t>Заместитель генерального директора</w:t>
            </w:r>
          </w:p>
          <w:p w14:paraId="272F7FED" w14:textId="573231F5" w:rsidR="00452812" w:rsidRPr="00043661" w:rsidRDefault="00452812" w:rsidP="00043661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  <w:r w:rsidRPr="00043661">
              <w:rPr>
                <w:b/>
                <w:bCs/>
                <w:color w:val="000000"/>
              </w:rPr>
              <w:t>ФГУП «ППП»</w:t>
            </w:r>
          </w:p>
        </w:tc>
        <w:tc>
          <w:tcPr>
            <w:tcW w:w="4962" w:type="dxa"/>
          </w:tcPr>
          <w:p w14:paraId="644B69A2" w14:textId="2AC8878F" w:rsidR="00452812" w:rsidRPr="00043661" w:rsidDel="005A2781" w:rsidRDefault="00452812" w:rsidP="00043661">
            <w:pPr>
              <w:spacing w:line="20" w:lineRule="atLeast"/>
              <w:jc w:val="both"/>
              <w:rPr>
                <w:del w:id="134" w:author="Рожкова Наталья Викторовна" w:date="2022-08-15T11:07:00Z"/>
                <w:b/>
                <w:bCs/>
                <w:color w:val="000000"/>
              </w:rPr>
            </w:pPr>
            <w:del w:id="135" w:author="Рожкова Наталья Викторовна" w:date="2022-08-15T11:07:00Z">
              <w:r w:rsidRPr="00043661" w:rsidDel="005A2781">
                <w:rPr>
                  <w:b/>
                  <w:bCs/>
                  <w:color w:val="000000"/>
                </w:rPr>
                <w:delText xml:space="preserve">   Генеральный директор</w:delText>
              </w:r>
            </w:del>
          </w:p>
          <w:p w14:paraId="3C205115" w14:textId="688DFFD3" w:rsidR="00452812" w:rsidRPr="00043661" w:rsidRDefault="00452812">
            <w:pPr>
              <w:spacing w:line="20" w:lineRule="atLeast"/>
              <w:ind w:firstLine="176"/>
              <w:jc w:val="both"/>
              <w:rPr>
                <w:b/>
                <w:bCs/>
                <w:color w:val="000000"/>
              </w:rPr>
            </w:pPr>
            <w:del w:id="136" w:author="Рожкова Наталья Викторовна" w:date="2022-08-15T11:07:00Z">
              <w:r w:rsidRPr="00043661" w:rsidDel="005A2781">
                <w:rPr>
                  <w:b/>
                  <w:bCs/>
                  <w:color w:val="000000"/>
                </w:rPr>
                <w:delText>ООО «</w:delText>
              </w:r>
              <w:r w:rsidR="005A6499" w:rsidDel="005A2781">
                <w:rPr>
                  <w:b/>
                  <w:bCs/>
                  <w:color w:val="000000"/>
                </w:rPr>
                <w:delText>Маяк безопасности</w:delText>
              </w:r>
              <w:r w:rsidRPr="00043661" w:rsidDel="005A2781">
                <w:rPr>
                  <w:b/>
                  <w:bCs/>
                  <w:color w:val="000000"/>
                </w:rPr>
                <w:delText>»</w:delText>
              </w:r>
            </w:del>
          </w:p>
        </w:tc>
      </w:tr>
      <w:tr w:rsidR="00452812" w:rsidRPr="001D386C" w14:paraId="6F2C9A20" w14:textId="77777777" w:rsidTr="00BC419C">
        <w:tc>
          <w:tcPr>
            <w:tcW w:w="4712" w:type="dxa"/>
            <w:hideMark/>
          </w:tcPr>
          <w:p w14:paraId="4C7CD13A" w14:textId="77777777" w:rsidR="00452812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</w:p>
          <w:p w14:paraId="61FF297F" w14:textId="77777777" w:rsidR="009272FE" w:rsidRPr="00043661" w:rsidRDefault="009272FE" w:rsidP="00043661">
            <w:pPr>
              <w:spacing w:line="20" w:lineRule="atLeast"/>
              <w:jc w:val="both"/>
              <w:rPr>
                <w:color w:val="000000"/>
              </w:rPr>
            </w:pPr>
          </w:p>
          <w:p w14:paraId="6B737EE0" w14:textId="77777777" w:rsidR="00452812" w:rsidRPr="00043661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  <w:r w:rsidRPr="00043661">
              <w:rPr>
                <w:color w:val="000000"/>
              </w:rPr>
              <w:t>______________</w:t>
            </w:r>
            <w:r w:rsidRPr="00043661">
              <w:rPr>
                <w:b/>
                <w:bCs/>
                <w:color w:val="000000"/>
              </w:rPr>
              <w:t xml:space="preserve"> А.И. Стерлев</w:t>
            </w:r>
          </w:p>
        </w:tc>
        <w:tc>
          <w:tcPr>
            <w:tcW w:w="4962" w:type="dxa"/>
            <w:hideMark/>
          </w:tcPr>
          <w:p w14:paraId="48D74B4A" w14:textId="77777777" w:rsidR="00452812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</w:p>
          <w:p w14:paraId="14E7DF2E" w14:textId="77777777" w:rsidR="009272FE" w:rsidRPr="00043661" w:rsidRDefault="009272FE" w:rsidP="00043661">
            <w:pPr>
              <w:spacing w:line="20" w:lineRule="atLeast"/>
              <w:jc w:val="both"/>
              <w:rPr>
                <w:color w:val="000000"/>
              </w:rPr>
            </w:pPr>
          </w:p>
          <w:p w14:paraId="18E39DE2" w14:textId="3186814C" w:rsidR="00452812" w:rsidRPr="00043661" w:rsidRDefault="00452812" w:rsidP="005A2781">
            <w:pPr>
              <w:spacing w:line="20" w:lineRule="atLeast"/>
              <w:ind w:firstLine="318"/>
              <w:jc w:val="both"/>
              <w:rPr>
                <w:b/>
                <w:color w:val="000000"/>
              </w:rPr>
              <w:pPrChange w:id="137" w:author="Рожкова Наталья Викторовна" w:date="2022-08-15T11:07:00Z">
                <w:pPr>
                  <w:spacing w:line="20" w:lineRule="atLeast"/>
                  <w:ind w:firstLine="318"/>
                  <w:jc w:val="both"/>
                </w:pPr>
              </w:pPrChange>
            </w:pPr>
            <w:r w:rsidRPr="00043661">
              <w:rPr>
                <w:color w:val="000000"/>
              </w:rPr>
              <w:t xml:space="preserve">______________ </w:t>
            </w:r>
            <w:del w:id="138" w:author="Рожкова Наталья Викторовна" w:date="2022-08-15T11:07:00Z">
              <w:r w:rsidR="005A6499" w:rsidRPr="00523AE7" w:rsidDel="005A2781">
                <w:rPr>
                  <w:b/>
                  <w:bCs/>
                  <w:color w:val="000000"/>
                </w:rPr>
                <w:delText>Л.А. Погр</w:delText>
              </w:r>
              <w:r w:rsidR="008E6AE4" w:rsidDel="005A2781">
                <w:rPr>
                  <w:b/>
                  <w:bCs/>
                  <w:color w:val="000000"/>
                </w:rPr>
                <w:delText>и</w:delText>
              </w:r>
              <w:r w:rsidR="005A6499" w:rsidRPr="00523AE7" w:rsidDel="005A2781">
                <w:rPr>
                  <w:b/>
                  <w:bCs/>
                  <w:color w:val="000000"/>
                </w:rPr>
                <w:delText>бняк</w:delText>
              </w:r>
            </w:del>
            <w:ins w:id="139" w:author="Рожкова Наталья Викторовна" w:date="2022-08-15T11:07:00Z">
              <w:r w:rsidR="005A2781">
                <w:rPr>
                  <w:b/>
                  <w:bCs/>
                  <w:color w:val="000000"/>
                </w:rPr>
                <w:t>/______/</w:t>
              </w:r>
            </w:ins>
          </w:p>
        </w:tc>
      </w:tr>
      <w:tr w:rsidR="00452812" w:rsidRPr="001D386C" w14:paraId="1F01FF47" w14:textId="77777777" w:rsidTr="00BC419C">
        <w:tc>
          <w:tcPr>
            <w:tcW w:w="4712" w:type="dxa"/>
            <w:hideMark/>
          </w:tcPr>
          <w:p w14:paraId="1D21B237" w14:textId="77777777" w:rsidR="00452812" w:rsidRPr="00043661" w:rsidRDefault="00452812" w:rsidP="00043661">
            <w:pPr>
              <w:spacing w:line="20" w:lineRule="atLeast"/>
              <w:jc w:val="both"/>
              <w:rPr>
                <w:color w:val="000000"/>
              </w:rPr>
            </w:pPr>
            <w:r w:rsidRPr="00043661">
              <w:rPr>
                <w:color w:val="000000"/>
              </w:rPr>
              <w:t>М.П.</w:t>
            </w:r>
          </w:p>
        </w:tc>
        <w:tc>
          <w:tcPr>
            <w:tcW w:w="4962" w:type="dxa"/>
            <w:hideMark/>
          </w:tcPr>
          <w:p w14:paraId="30BEB3BC" w14:textId="77777777" w:rsidR="00452812" w:rsidRPr="00043661" w:rsidRDefault="00452812" w:rsidP="00043661">
            <w:pPr>
              <w:spacing w:line="20" w:lineRule="atLeast"/>
              <w:ind w:firstLine="318"/>
              <w:jc w:val="both"/>
              <w:rPr>
                <w:color w:val="000000"/>
              </w:rPr>
            </w:pPr>
            <w:r w:rsidRPr="00043661">
              <w:rPr>
                <w:color w:val="000000"/>
              </w:rPr>
              <w:t>М.П.</w:t>
            </w:r>
          </w:p>
        </w:tc>
      </w:tr>
    </w:tbl>
    <w:p w14:paraId="2AAB0150" w14:textId="77777777" w:rsidR="00452812" w:rsidRPr="00043661" w:rsidRDefault="00452812" w:rsidP="00043661">
      <w:pPr>
        <w:spacing w:line="20" w:lineRule="atLeast"/>
        <w:jc w:val="both"/>
      </w:pPr>
    </w:p>
    <w:p w14:paraId="0D592347" w14:textId="77777777" w:rsidR="007073A3" w:rsidRPr="00043661" w:rsidRDefault="007073A3" w:rsidP="0004366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  <w:sectPr w:rsidR="007073A3" w:rsidRPr="00043661" w:rsidSect="00043661">
          <w:pgSz w:w="11906" w:h="16838"/>
          <w:pgMar w:top="851" w:right="1133" w:bottom="1276" w:left="1134" w:header="709" w:footer="709" w:gutter="0"/>
          <w:cols w:space="708"/>
          <w:docGrid w:linePitch="360"/>
        </w:sectPr>
      </w:pPr>
    </w:p>
    <w:p w14:paraId="3764BB49" w14:textId="77777777" w:rsidR="00975EFB" w:rsidRPr="00043661" w:rsidRDefault="00975EFB" w:rsidP="00043661">
      <w:pPr>
        <w:pStyle w:val="a3"/>
        <w:spacing w:after="0" w:line="20" w:lineRule="atLeast"/>
        <w:ind w:left="4956"/>
        <w:jc w:val="right"/>
      </w:pPr>
      <w:r w:rsidRPr="00043661">
        <w:t>Приложение №1</w:t>
      </w:r>
    </w:p>
    <w:p w14:paraId="2E71BCF5" w14:textId="1A33044C" w:rsidR="00975EFB" w:rsidRPr="00043661" w:rsidRDefault="00975EFB" w:rsidP="00043661">
      <w:pPr>
        <w:pStyle w:val="a3"/>
        <w:spacing w:after="0" w:line="20" w:lineRule="atLeast"/>
        <w:ind w:left="3686"/>
        <w:jc w:val="right"/>
      </w:pPr>
      <w:r w:rsidRPr="00043661">
        <w:t xml:space="preserve">к </w:t>
      </w:r>
      <w:r w:rsidR="00452812" w:rsidRPr="00043661">
        <w:t>Договор</w:t>
      </w:r>
      <w:r w:rsidR="00F17F6A" w:rsidRPr="00043661">
        <w:t>у</w:t>
      </w:r>
      <w:r w:rsidR="00934C99" w:rsidRPr="00043661">
        <w:t xml:space="preserve"> № </w:t>
      </w:r>
      <w:del w:id="140" w:author="Рожкова Наталья Викторовна" w:date="2022-08-15T11:07:00Z">
        <w:r w:rsidR="00DA7289" w:rsidDel="005A2781">
          <w:delText>Р</w:delText>
        </w:r>
        <w:r w:rsidR="00C721F0" w:rsidDel="005A2781">
          <w:delText>616</w:delText>
        </w:r>
        <w:r w:rsidR="00E64CA3" w:rsidRPr="00043661" w:rsidDel="005A2781">
          <w:delText>-УСР-О</w:delText>
        </w:r>
        <w:r w:rsidR="00B87E70" w:rsidRPr="00043661" w:rsidDel="005A2781">
          <w:delText>ПК</w:delText>
        </w:r>
        <w:r w:rsidR="00E64CA3" w:rsidRPr="00043661" w:rsidDel="005A2781">
          <w:delText>Р/22</w:delText>
        </w:r>
      </w:del>
      <w:ins w:id="141" w:author="Рожкова Наталья Викторовна" w:date="2022-08-15T11:07:00Z">
        <w:r w:rsidR="005A2781">
          <w:t>_____________</w:t>
        </w:r>
      </w:ins>
    </w:p>
    <w:p w14:paraId="26429739" w14:textId="3D53C724" w:rsidR="00F17F6A" w:rsidRPr="00043661" w:rsidRDefault="00F17F6A" w:rsidP="00043661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142" w:name="_Hlk105453081"/>
      <w:r w:rsidRPr="00043661">
        <w:rPr>
          <w:rFonts w:ascii="Times New Roman" w:hAnsi="Times New Roman" w:cs="Times New Roman"/>
          <w:sz w:val="24"/>
          <w:szCs w:val="24"/>
        </w:rPr>
        <w:t xml:space="preserve">от </w:t>
      </w:r>
      <w:r w:rsidR="00483AA2">
        <w:rPr>
          <w:rFonts w:ascii="Times New Roman" w:hAnsi="Times New Roman" w:cs="Times New Roman"/>
          <w:sz w:val="24"/>
          <w:szCs w:val="24"/>
        </w:rPr>
        <w:t>«____» __</w:t>
      </w:r>
      <w:r w:rsidR="00063F83" w:rsidRPr="00043661">
        <w:rPr>
          <w:rFonts w:ascii="Times New Roman" w:hAnsi="Times New Roman" w:cs="Times New Roman"/>
          <w:sz w:val="24"/>
          <w:szCs w:val="24"/>
        </w:rPr>
        <w:t>_________</w:t>
      </w:r>
      <w:r w:rsidRPr="00043661">
        <w:rPr>
          <w:rFonts w:ascii="Times New Roman" w:hAnsi="Times New Roman" w:cs="Times New Roman"/>
          <w:sz w:val="24"/>
          <w:szCs w:val="24"/>
        </w:rPr>
        <w:t xml:space="preserve"> 20</w:t>
      </w:r>
      <w:r w:rsidR="00C56222" w:rsidRPr="00043661">
        <w:rPr>
          <w:rFonts w:ascii="Times New Roman" w:hAnsi="Times New Roman" w:cs="Times New Roman"/>
          <w:sz w:val="24"/>
          <w:szCs w:val="24"/>
        </w:rPr>
        <w:t>2</w:t>
      </w:r>
      <w:del w:id="143" w:author="Рожкова Наталья Викторовна" w:date="2022-08-15T11:07:00Z">
        <w:r w:rsidR="00063F83" w:rsidRPr="00043661" w:rsidDel="005A2781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144" w:author="Рожкова Наталья Викторовна" w:date="2022-08-15T11:07:00Z">
        <w:r w:rsidR="005A2781">
          <w:rPr>
            <w:rFonts w:ascii="Times New Roman" w:hAnsi="Times New Roman" w:cs="Times New Roman"/>
            <w:sz w:val="24"/>
            <w:szCs w:val="24"/>
          </w:rPr>
          <w:t>_</w:t>
        </w:r>
      </w:ins>
      <w:r w:rsidRPr="00043661">
        <w:rPr>
          <w:rFonts w:ascii="Times New Roman" w:hAnsi="Times New Roman" w:cs="Times New Roman"/>
          <w:sz w:val="24"/>
          <w:szCs w:val="24"/>
        </w:rPr>
        <w:t xml:space="preserve"> г. </w:t>
      </w:r>
    </w:p>
    <w:bookmarkEnd w:id="142"/>
    <w:p w14:paraId="07CFDCDD" w14:textId="4AF49CEF" w:rsidR="00975EFB" w:rsidRDefault="00975EFB" w:rsidP="00043661">
      <w:pPr>
        <w:pStyle w:val="a3"/>
        <w:spacing w:after="0" w:line="20" w:lineRule="atLeast"/>
        <w:ind w:left="0"/>
        <w:jc w:val="center"/>
        <w:rPr>
          <w:bCs/>
        </w:rPr>
      </w:pPr>
    </w:p>
    <w:p w14:paraId="0B6CF37E" w14:textId="77777777" w:rsidR="00023134" w:rsidRPr="00580404" w:rsidRDefault="00023134" w:rsidP="00023134">
      <w:pPr>
        <w:ind w:firstLine="567"/>
        <w:jc w:val="center"/>
        <w:rPr>
          <w:b/>
        </w:rPr>
      </w:pPr>
      <w:r w:rsidRPr="00580404">
        <w:rPr>
          <w:b/>
        </w:rPr>
        <w:t>ТЕХНИЧЕСКОЕ ЗАДАНИЕ</w:t>
      </w:r>
      <w:r>
        <w:rPr>
          <w:b/>
        </w:rPr>
        <w:t xml:space="preserve"> № 1</w:t>
      </w:r>
    </w:p>
    <w:p w14:paraId="04238DC9" w14:textId="77777777" w:rsidR="00023134" w:rsidRPr="00043661" w:rsidRDefault="00023134" w:rsidP="00043661">
      <w:pPr>
        <w:pStyle w:val="a3"/>
        <w:spacing w:after="0" w:line="20" w:lineRule="atLeast"/>
        <w:ind w:left="0"/>
        <w:jc w:val="center"/>
        <w:rPr>
          <w:bCs/>
        </w:rPr>
      </w:pPr>
    </w:p>
    <w:p w14:paraId="09948CF1" w14:textId="6503EC56" w:rsidR="005A6499" w:rsidRDefault="005A6499" w:rsidP="005A6499">
      <w:pPr>
        <w:spacing w:line="0" w:lineRule="atLeast"/>
        <w:jc w:val="center"/>
        <w:rPr>
          <w:b/>
          <w:lang w:eastAsia="ar-SA"/>
        </w:rPr>
      </w:pPr>
      <w:r>
        <w:rPr>
          <w:b/>
        </w:rPr>
        <w:t xml:space="preserve">На </w:t>
      </w:r>
      <w:r w:rsidRPr="009E4F89">
        <w:rPr>
          <w:b/>
        </w:rPr>
        <w:t>вы</w:t>
      </w:r>
      <w:r w:rsidRPr="009E4F89">
        <w:rPr>
          <w:b/>
          <w:lang w:eastAsia="ar-SA"/>
        </w:rPr>
        <w:t>по</w:t>
      </w:r>
      <w:r>
        <w:rPr>
          <w:b/>
          <w:lang w:eastAsia="ar-SA"/>
        </w:rPr>
        <w:t>лнение</w:t>
      </w:r>
      <w:r w:rsidRPr="009E4F89">
        <w:rPr>
          <w:b/>
          <w:lang w:eastAsia="ar-SA"/>
        </w:rPr>
        <w:t xml:space="preserve"> работ по реализации комплекса инженерно-технических мероприятий для обеспечения антитеррористической защищенности объекта (территории) учреждения: выполнение работ по разработке проектной и рабочей документации системы автоматической установки пожарной сигнализации (АУПС) и системы оповещения и управления эвакуацией людей при пожаре (СОУЭ) в зданиях ФГБУ «</w:t>
      </w:r>
      <w:del w:id="145" w:author="Рожкова Наталья Викторовна" w:date="2022-08-15T11:08:00Z">
        <w:r w:rsidRPr="009E4F89" w:rsidDel="005A2781">
          <w:rPr>
            <w:b/>
            <w:lang w:eastAsia="ar-SA"/>
          </w:rPr>
          <w:delText>Санаторий «Курпаты</w:delText>
        </w:r>
      </w:del>
      <w:ins w:id="146" w:author="Рожкова Наталья Викторовна" w:date="2022-08-15T11:08:00Z">
        <w:r w:rsidR="005A2781">
          <w:rPr>
            <w:b/>
            <w:lang w:eastAsia="ar-SA"/>
          </w:rPr>
          <w:t>_____</w:t>
        </w:r>
      </w:ins>
      <w:r w:rsidRPr="009E4F89">
        <w:rPr>
          <w:b/>
          <w:lang w:eastAsia="ar-SA"/>
        </w:rPr>
        <w:t>»</w:t>
      </w:r>
    </w:p>
    <w:p w14:paraId="22EFB81E" w14:textId="77777777" w:rsidR="005A6499" w:rsidRPr="009E4F89" w:rsidRDefault="005A6499" w:rsidP="005A6499">
      <w:pPr>
        <w:spacing w:line="0" w:lineRule="atLeast"/>
        <w:rPr>
          <w:b/>
        </w:rPr>
      </w:pPr>
    </w:p>
    <w:p w14:paraId="7F954A6F" w14:textId="77777777" w:rsidR="00C721F0" w:rsidRPr="0002320D" w:rsidRDefault="00C721F0" w:rsidP="00C721F0"/>
    <w:p w14:paraId="17254C96" w14:textId="1AC74CC7" w:rsidR="00B77706" w:rsidRDefault="00B77706" w:rsidP="00B77706">
      <w:pPr>
        <w:pStyle w:val="ab"/>
        <w:numPr>
          <w:ilvl w:val="0"/>
          <w:numId w:val="2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b/>
          <w:sz w:val="24"/>
          <w:szCs w:val="24"/>
        </w:rPr>
        <w:t xml:space="preserve">Предмет Договора: </w:t>
      </w:r>
      <w:r w:rsidRPr="00FC2F34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выполнение работ по разработке </w:t>
      </w:r>
      <w:r w:rsidRPr="00FC2F34">
        <w:rPr>
          <w:rFonts w:ascii="Times New Roman" w:hAnsi="Times New Roman" w:cs="Times New Roman"/>
          <w:bCs/>
          <w:sz w:val="24"/>
          <w:szCs w:val="24"/>
        </w:rPr>
        <w:t>(корректировке)</w:t>
      </w:r>
      <w:r w:rsidRPr="00FC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F34">
        <w:rPr>
          <w:rFonts w:ascii="Times New Roman" w:hAnsi="Times New Roman" w:cs="Times New Roman"/>
          <w:sz w:val="24"/>
          <w:szCs w:val="24"/>
        </w:rPr>
        <w:t>проектной и рабочей документации системы автоматической установки пожарной сигнализации (АУПС) и системы оповещения и управления эвакуацией людей при пожаре (СОУЭ) в зданиях ФГБУ «</w:t>
      </w:r>
      <w:del w:id="147" w:author="Рожкова Наталья Викторовна" w:date="2022-08-15T11:08:00Z">
        <w:r w:rsidRPr="00FC2F34" w:rsidDel="005A2781">
          <w:rPr>
            <w:rFonts w:ascii="Times New Roman" w:hAnsi="Times New Roman" w:cs="Times New Roman"/>
            <w:sz w:val="24"/>
            <w:szCs w:val="24"/>
          </w:rPr>
          <w:delText>Санаторий «Курпаты</w:delText>
        </w:r>
      </w:del>
      <w:ins w:id="148" w:author="Рожкова Наталья Викторовна" w:date="2022-08-15T11:08:00Z">
        <w:r w:rsidR="005A2781">
          <w:rPr>
            <w:rFonts w:ascii="Times New Roman" w:hAnsi="Times New Roman" w:cs="Times New Roman"/>
            <w:sz w:val="24"/>
            <w:szCs w:val="24"/>
          </w:rPr>
          <w:t>____</w:t>
        </w:r>
      </w:ins>
      <w:r w:rsidRPr="00FC2F34">
        <w:rPr>
          <w:rFonts w:ascii="Times New Roman" w:hAnsi="Times New Roman" w:cs="Times New Roman"/>
          <w:sz w:val="24"/>
          <w:szCs w:val="24"/>
        </w:rPr>
        <w:t>»</w:t>
      </w:r>
    </w:p>
    <w:p w14:paraId="7AC254A5" w14:textId="77777777" w:rsidR="00B51948" w:rsidRPr="00FC2F34" w:rsidRDefault="00B51948" w:rsidP="00B51948">
      <w:pPr>
        <w:pStyle w:val="ab"/>
        <w:spacing w:after="16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F7C301" w14:textId="77777777" w:rsidR="00B77706" w:rsidRPr="00FC2F34" w:rsidRDefault="00B77706" w:rsidP="00B51948">
      <w:pPr>
        <w:pStyle w:val="ab"/>
        <w:numPr>
          <w:ilvl w:val="0"/>
          <w:numId w:val="2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34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</w:p>
    <w:p w14:paraId="1800ACCC" w14:textId="628E9B3F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49" w:author="Рожкова Наталья Викторовна" w:date="2022-08-15T11:08:00Z"/>
        </w:rPr>
      </w:pPr>
      <w:del w:id="150" w:author="Рожкова Наталья Викторовна" w:date="2022-08-15T11:08:00Z">
        <w:r w:rsidRPr="00FC2F34" w:rsidDel="005A2781">
          <w:delText>г. Ялта, пгт. Курпаты, ул. Алупкинское шоcсе, д.10, д.12,</w:delText>
        </w:r>
      </w:del>
    </w:p>
    <w:p w14:paraId="6CF1C0C2" w14:textId="39CBDD79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51" w:author="Рожкова Наталья Викторовна" w:date="2022-08-15T11:08:00Z"/>
        </w:rPr>
      </w:pPr>
      <w:del w:id="152" w:author="Рожкова Наталья Викторовна" w:date="2022-08-15T11:08:00Z">
        <w:r w:rsidRPr="00FC2F34" w:rsidDel="005A2781">
          <w:delText xml:space="preserve"> 1.1. Корпус № 3, площадь 2407,50 м</w:delText>
        </w:r>
        <w:r w:rsidRPr="002C1647" w:rsidDel="005A2781">
          <w:rPr>
            <w:vertAlign w:val="superscript"/>
          </w:rPr>
          <w:delText>2</w:delText>
        </w:r>
      </w:del>
    </w:p>
    <w:p w14:paraId="117CCA97" w14:textId="6EFD31BA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53" w:author="Рожкова Наталья Викторовна" w:date="2022-08-15T11:08:00Z"/>
        </w:rPr>
      </w:pPr>
      <w:del w:id="154" w:author="Рожкова Наталья Викторовна" w:date="2022-08-15T11:08:00Z">
        <w:r w:rsidRPr="00FC2F34" w:rsidDel="005A2781">
          <w:delText xml:space="preserve"> 1.2. Административный корпус литер «Е», площадь 356,0 м</w:delText>
        </w:r>
        <w:r w:rsidRPr="002C1647" w:rsidDel="005A2781">
          <w:rPr>
            <w:vertAlign w:val="superscript"/>
          </w:rPr>
          <w:delText>2</w:delText>
        </w:r>
      </w:del>
    </w:p>
    <w:p w14:paraId="7B74BCEC" w14:textId="40F08541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55" w:author="Рожкова Наталья Викторовна" w:date="2022-08-15T11:08:00Z"/>
        </w:rPr>
      </w:pPr>
      <w:del w:id="156" w:author="Рожкова Наталья Викторовна" w:date="2022-08-15T11:08:00Z">
        <w:r w:rsidRPr="00FC2F34" w:rsidDel="005A2781">
          <w:delText>1.3. Лечебный ко</w:delText>
        </w:r>
        <w:r w:rsidDel="005A2781">
          <w:delText>рпус (Дружба), площадь 411,2 м</w:delText>
        </w:r>
        <w:r w:rsidRPr="002C1647" w:rsidDel="005A2781">
          <w:rPr>
            <w:vertAlign w:val="superscript"/>
          </w:rPr>
          <w:delText>2</w:delText>
        </w:r>
      </w:del>
    </w:p>
    <w:p w14:paraId="4880A12B" w14:textId="40D38C4F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57" w:author="Рожкова Наталья Викторовна" w:date="2022-08-15T11:08:00Z"/>
        </w:rPr>
      </w:pPr>
      <w:del w:id="158" w:author="Рожкова Наталья Викторовна" w:date="2022-08-15T11:08:00Z">
        <w:r w:rsidRPr="00FC2F34" w:rsidDel="005A2781">
          <w:delText>1.4</w:delText>
        </w:r>
        <w:r w:rsidDel="005A2781">
          <w:delText>. Спелеокамера, площадь 87,2 м</w:delText>
        </w:r>
        <w:r w:rsidRPr="002C1647" w:rsidDel="005A2781">
          <w:rPr>
            <w:vertAlign w:val="superscript"/>
          </w:rPr>
          <w:delText>2</w:delText>
        </w:r>
      </w:del>
    </w:p>
    <w:p w14:paraId="09B3DD25" w14:textId="3D19CB20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59" w:author="Рожкова Наталья Викторовна" w:date="2022-08-15T11:08:00Z"/>
        </w:rPr>
      </w:pPr>
      <w:del w:id="160" w:author="Рожкова Наталья Викторовна" w:date="2022-08-15T11:08:00Z">
        <w:r w:rsidRPr="00FC2F34" w:rsidDel="005A2781">
          <w:delText>1.5. Тепловая нас</w:delText>
        </w:r>
        <w:r w:rsidDel="005A2781">
          <w:delText>осная станция, площадь 610,0 м</w:delText>
        </w:r>
        <w:r w:rsidRPr="002C1647" w:rsidDel="005A2781">
          <w:rPr>
            <w:vertAlign w:val="superscript"/>
          </w:rPr>
          <w:delText>2</w:delText>
        </w:r>
      </w:del>
    </w:p>
    <w:p w14:paraId="543784D8" w14:textId="58FDAB8C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61" w:author="Рожкова Наталья Викторовна" w:date="2022-08-15T11:08:00Z"/>
        </w:rPr>
      </w:pPr>
      <w:del w:id="162" w:author="Рожкова Наталья Викторовна" w:date="2022-08-15T11:08:00Z">
        <w:r w:rsidRPr="00FC2F34" w:rsidDel="005A2781">
          <w:delText>1.6</w:delText>
        </w:r>
        <w:r w:rsidDel="005A2781">
          <w:delText>. Склад 2, площадь 142,8 м</w:delText>
        </w:r>
        <w:r w:rsidRPr="002C1647" w:rsidDel="005A2781">
          <w:rPr>
            <w:vertAlign w:val="superscript"/>
          </w:rPr>
          <w:delText>2</w:delText>
        </w:r>
      </w:del>
    </w:p>
    <w:p w14:paraId="70F03958" w14:textId="6AF08B8D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63" w:author="Рожкова Наталья Викторовна" w:date="2022-08-15T11:08:00Z"/>
        </w:rPr>
      </w:pPr>
      <w:del w:id="164" w:author="Рожкова Наталья Викторовна" w:date="2022-08-15T11:08:00Z">
        <w:r w:rsidRPr="00FC2F34" w:rsidDel="005A2781">
          <w:delText>1.7</w:delText>
        </w:r>
        <w:r w:rsidDel="005A2781">
          <w:delText>. Бар, площадь 220,5 м</w:delText>
        </w:r>
        <w:r w:rsidRPr="002C1647" w:rsidDel="005A2781">
          <w:rPr>
            <w:vertAlign w:val="superscript"/>
          </w:rPr>
          <w:delText>2</w:delText>
        </w:r>
      </w:del>
    </w:p>
    <w:p w14:paraId="4AD4CDDE" w14:textId="2AC1B1FB" w:rsidR="00B77706" w:rsidRPr="00FC2F34" w:rsidDel="005A2781" w:rsidRDefault="00B77706" w:rsidP="00B77706">
      <w:pPr>
        <w:spacing w:line="0" w:lineRule="atLeast"/>
        <w:ind w:firstLine="567"/>
        <w:jc w:val="both"/>
        <w:rPr>
          <w:del w:id="165" w:author="Рожкова Наталья Викторовна" w:date="2022-08-15T11:08:00Z"/>
        </w:rPr>
      </w:pPr>
      <w:del w:id="166" w:author="Рожкова Наталья Викторовна" w:date="2022-08-15T11:08:00Z">
        <w:r w:rsidRPr="00FC2F34" w:rsidDel="005A2781">
          <w:delText>1.8</w:delText>
        </w:r>
        <w:r w:rsidDel="005A2781">
          <w:delText>. Сауна, площадь 35,6 м</w:delText>
        </w:r>
        <w:r w:rsidRPr="002C1647" w:rsidDel="005A2781">
          <w:rPr>
            <w:vertAlign w:val="superscript"/>
          </w:rPr>
          <w:delText>2</w:delText>
        </w:r>
      </w:del>
    </w:p>
    <w:p w14:paraId="60EAA2E0" w14:textId="299460E1" w:rsidR="00B77706" w:rsidDel="005A2781" w:rsidRDefault="00B77706" w:rsidP="00B77706">
      <w:pPr>
        <w:spacing w:line="0" w:lineRule="atLeast"/>
        <w:ind w:firstLine="567"/>
        <w:jc w:val="both"/>
        <w:rPr>
          <w:del w:id="167" w:author="Рожкова Наталья Викторовна" w:date="2022-08-15T11:08:00Z"/>
          <w:vertAlign w:val="superscript"/>
        </w:rPr>
      </w:pPr>
      <w:del w:id="168" w:author="Рожкова Наталья Викторовна" w:date="2022-08-15T11:08:00Z">
        <w:r w:rsidRPr="00FC2F34" w:rsidDel="005A2781">
          <w:delText>1.9. Нежилое помещение литер «Г», площадь 198,6</w:delText>
        </w:r>
        <w:r w:rsidDel="005A2781">
          <w:delText xml:space="preserve"> м</w:delText>
        </w:r>
        <w:r w:rsidRPr="002C1647" w:rsidDel="005A2781">
          <w:rPr>
            <w:vertAlign w:val="superscript"/>
          </w:rPr>
          <w:delText>2</w:delText>
        </w:r>
      </w:del>
    </w:p>
    <w:p w14:paraId="2477546D" w14:textId="77777777" w:rsidR="00B77706" w:rsidRPr="00FC2F34" w:rsidRDefault="00B77706" w:rsidP="00B77706">
      <w:pPr>
        <w:spacing w:line="0" w:lineRule="atLeast"/>
        <w:ind w:firstLine="567"/>
        <w:jc w:val="both"/>
      </w:pPr>
    </w:p>
    <w:p w14:paraId="10EEA667" w14:textId="77777777" w:rsidR="00B77706" w:rsidRPr="00FC2F34" w:rsidRDefault="00B77706" w:rsidP="00B51948">
      <w:pPr>
        <w:pStyle w:val="ab"/>
        <w:numPr>
          <w:ilvl w:val="0"/>
          <w:numId w:val="2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b/>
          <w:sz w:val="24"/>
          <w:szCs w:val="24"/>
        </w:rPr>
        <w:t xml:space="preserve">Срок выполнения работ: </w:t>
      </w:r>
    </w:p>
    <w:p w14:paraId="2E7277DD" w14:textId="3FD212A9" w:rsidR="00B77706" w:rsidRPr="00FC2F34" w:rsidRDefault="00B77706" w:rsidP="00B77706">
      <w:pPr>
        <w:ind w:firstLine="567"/>
        <w:jc w:val="both"/>
        <w:rPr>
          <w:u w:val="single"/>
        </w:rPr>
      </w:pPr>
      <w:r w:rsidRPr="00FC2F34">
        <w:t xml:space="preserve">Срок выполнения работ, не более </w:t>
      </w:r>
      <w:del w:id="169" w:author="Рожкова Наталья Викторовна" w:date="2022-08-15T11:08:00Z">
        <w:r w:rsidRPr="00FC2F34" w:rsidDel="005A2781">
          <w:delText>3</w:delText>
        </w:r>
        <w:r w:rsidR="006D11CB" w:rsidDel="005A2781">
          <w:delText>5</w:delText>
        </w:r>
        <w:r w:rsidRPr="00FC2F34" w:rsidDel="005A2781">
          <w:delText xml:space="preserve"> календарных дней </w:delText>
        </w:r>
      </w:del>
      <w:ins w:id="170" w:author="Рожкова Наталья Викторовна" w:date="2022-08-15T11:08:00Z">
        <w:r w:rsidR="005A2781">
          <w:t>________</w:t>
        </w:r>
      </w:ins>
      <w:r w:rsidRPr="00FC2F34">
        <w:t xml:space="preserve">(не включая срок проведения государственной экспертизы </w:t>
      </w:r>
      <w:r>
        <w:t xml:space="preserve">в </w:t>
      </w:r>
      <w:r w:rsidRPr="00FC2F34">
        <w:t>ФАУ «Главгосэкспертиза России»).</w:t>
      </w:r>
    </w:p>
    <w:p w14:paraId="786D26D5" w14:textId="77777777" w:rsidR="00B77706" w:rsidRPr="00FC2F34" w:rsidRDefault="00B77706" w:rsidP="00B77706">
      <w:pPr>
        <w:spacing w:line="0" w:lineRule="atLeast"/>
        <w:ind w:firstLine="567"/>
        <w:jc w:val="both"/>
        <w:rPr>
          <w:b/>
        </w:rPr>
      </w:pPr>
    </w:p>
    <w:p w14:paraId="0E77B982" w14:textId="77777777" w:rsidR="00B77706" w:rsidRPr="00FC2F34" w:rsidRDefault="00B77706" w:rsidP="00B77706">
      <w:pPr>
        <w:pStyle w:val="ab"/>
        <w:numPr>
          <w:ilvl w:val="0"/>
          <w:numId w:val="2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34">
        <w:rPr>
          <w:rFonts w:ascii="Times New Roman" w:hAnsi="Times New Roman" w:cs="Times New Roman"/>
          <w:b/>
          <w:sz w:val="24"/>
          <w:szCs w:val="24"/>
        </w:rPr>
        <w:t>Характеристика выполняемых работ:</w:t>
      </w:r>
    </w:p>
    <w:p w14:paraId="22147B15" w14:textId="77777777" w:rsidR="00B77706" w:rsidRPr="00FC2F34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bCs/>
          <w:sz w:val="24"/>
          <w:szCs w:val="24"/>
        </w:rPr>
        <w:t>Обследование здания и составление обмерных чертежей;</w:t>
      </w:r>
    </w:p>
    <w:p w14:paraId="06C299B7" w14:textId="7BA0E01A" w:rsidR="00B77706" w:rsidRPr="00FC2F34" w:rsidRDefault="00B51948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Корректировка</w:t>
      </w:r>
      <w:r w:rsidR="00B77706" w:rsidRPr="00FC2F34">
        <w:rPr>
          <w:rFonts w:ascii="Times New Roman" w:hAnsi="Times New Roman" w:cs="Times New Roman"/>
          <w:bCs/>
          <w:sz w:val="24"/>
          <w:szCs w:val="24"/>
        </w:rPr>
        <w:t xml:space="preserve"> задания на проектирование систем АУПС и СОУЭ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(совместно с собственником объекта работ)</w:t>
      </w:r>
      <w:r w:rsidR="00B77706" w:rsidRPr="00FC2F3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8FC716" w14:textId="77777777" w:rsidR="00B77706" w:rsidRPr="00FC2F34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bCs/>
          <w:sz w:val="24"/>
          <w:szCs w:val="24"/>
        </w:rPr>
        <w:t>Разработка проектно-сметной документации и п</w:t>
      </w:r>
      <w:r w:rsidRPr="00FC2F34">
        <w:rPr>
          <w:rFonts w:ascii="Times New Roman" w:hAnsi="Times New Roman" w:cs="Times New Roman"/>
          <w:sz w:val="24"/>
          <w:szCs w:val="24"/>
        </w:rPr>
        <w:t>олучение положительного заключения на такую документацию по результатам проведения государственной экспертизы проектной документации в ФАУ «Главгосэкспертиза России» в части проверки достоверности определения сметной стоимости объекта капитального строительства</w:t>
      </w:r>
      <w:r w:rsidRPr="00FC2F3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0D58D62" w14:textId="77777777" w:rsidR="00B77706" w:rsidRPr="00FC2F34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bCs/>
          <w:sz w:val="24"/>
          <w:szCs w:val="24"/>
        </w:rPr>
        <w:t>Разработка рабочей документации.</w:t>
      </w:r>
    </w:p>
    <w:p w14:paraId="6B9D9BC6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F34">
        <w:rPr>
          <w:rFonts w:ascii="Times New Roman" w:hAnsi="Times New Roman" w:cs="Times New Roman"/>
          <w:i/>
          <w:sz w:val="24"/>
          <w:szCs w:val="24"/>
          <w:u w:val="single"/>
        </w:rPr>
        <w:t>Обследование здания и составление обмерных чертежей</w:t>
      </w:r>
    </w:p>
    <w:p w14:paraId="186DFD75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Ознакомление с технической документацией по объекту</w:t>
      </w:r>
    </w:p>
    <w:p w14:paraId="4EA1352A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Разработать поэтажные планы с привязкой конструкций к сетке осей, с указанием габаритов помещений (по длине и ширине);</w:t>
      </w:r>
    </w:p>
    <w:p w14:paraId="198166EC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Обследовать инженерные системы противопожарной защиты.</w:t>
      </w:r>
    </w:p>
    <w:p w14:paraId="14563D56" w14:textId="77777777" w:rsidR="00B77706" w:rsidRPr="00FC2F34" w:rsidRDefault="00B77706" w:rsidP="00B77706">
      <w:pPr>
        <w:spacing w:line="0" w:lineRule="atLeast"/>
        <w:ind w:firstLine="567"/>
        <w:jc w:val="both"/>
      </w:pPr>
      <w:r w:rsidRPr="00FC2F34">
        <w:t>Выполнить сбор исходных данных необходимых для разработки проектной и рабочей документации согласно следующим актам и сводам правил:</w:t>
      </w:r>
    </w:p>
    <w:p w14:paraId="4B7BB84D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Федеральный Закон от 22.07.2008 № 123 «Технический регламент о требованиях пожарной безопасности»;</w:t>
      </w:r>
    </w:p>
    <w:p w14:paraId="645A3451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</w:r>
    </w:p>
    <w:p w14:paraId="7395F92A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СП 484.1311500.2020 Свод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5B84B61E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СП 485.1311500.2020 Свод правил "Системы противопожарной защиты. Установки пожаротушения автоматические. Нормы и правила проектирования</w:t>
      </w:r>
    </w:p>
    <w:p w14:paraId="0D4B9277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F34">
        <w:rPr>
          <w:rFonts w:ascii="Times New Roman" w:hAnsi="Times New Roman" w:cs="Times New Roman"/>
          <w:i/>
          <w:sz w:val="24"/>
          <w:szCs w:val="24"/>
          <w:u w:val="single"/>
        </w:rPr>
        <w:t>Разработка проектной документации</w:t>
      </w:r>
    </w:p>
    <w:p w14:paraId="273E927C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Разработать проектную документацию на основе исходных данных и результатов обследования в составе:</w:t>
      </w:r>
    </w:p>
    <w:p w14:paraId="26865BD1" w14:textId="77777777" w:rsidR="00B77706" w:rsidRPr="00FC2F34" w:rsidRDefault="00B77706" w:rsidP="00B77706">
      <w:pPr>
        <w:ind w:firstLine="567"/>
        <w:jc w:val="both"/>
      </w:pPr>
      <w:r w:rsidRPr="00FC2F34">
        <w:t>Подраздел 1 «Система автоматической установки пожарной сигнализации».</w:t>
      </w:r>
    </w:p>
    <w:p w14:paraId="0B7D2052" w14:textId="77777777" w:rsidR="00B77706" w:rsidRPr="00FC2F34" w:rsidRDefault="00B77706" w:rsidP="00B77706">
      <w:pPr>
        <w:ind w:firstLine="567"/>
        <w:jc w:val="both"/>
      </w:pPr>
      <w:r w:rsidRPr="00FC2F34">
        <w:t>Подраздел 2 «Система оповещения и управления эвакуацией людей при пожаре»</w:t>
      </w:r>
    </w:p>
    <w:p w14:paraId="5A4D9087" w14:textId="77777777" w:rsidR="00B77706" w:rsidRPr="00FC2F34" w:rsidRDefault="00B77706" w:rsidP="00B77706">
      <w:pPr>
        <w:ind w:firstLine="567"/>
        <w:jc w:val="both"/>
      </w:pPr>
      <w:r w:rsidRPr="00FC2F34">
        <w:t>Подраздел 3 «Схема управление инженерными системами противопожарной защиты».</w:t>
      </w:r>
    </w:p>
    <w:p w14:paraId="6CAE615C" w14:textId="77777777" w:rsidR="00B77706" w:rsidRPr="00FC2F34" w:rsidRDefault="00B77706" w:rsidP="00B77706">
      <w:pPr>
        <w:spacing w:line="276" w:lineRule="auto"/>
        <w:ind w:firstLine="567"/>
        <w:jc w:val="both"/>
      </w:pPr>
      <w:r w:rsidRPr="00FC2F34">
        <w:t>Раздел 11 «Смета на строительство систем АУПС и СОУЭ».</w:t>
      </w:r>
    </w:p>
    <w:p w14:paraId="78D9E9D9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Проектную документацию разработать в соответствии с Постановления Правительства РФ от 16.02.2008 № 87 «О составе разделов проектной документации и требованиях к их содержанию»</w:t>
      </w:r>
    </w:p>
    <w:p w14:paraId="5AED2B88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Получить положительное заключение по результатам проведения государственной экспертизы проектной документации в ФАУ «Главгосэкспертиза России» в части проверки достоверности определения сметной стоимости объекта капитального строительства.</w:t>
      </w:r>
    </w:p>
    <w:p w14:paraId="57ABEA6E" w14:textId="77777777" w:rsidR="00B77706" w:rsidRPr="00FC2F34" w:rsidRDefault="00B77706" w:rsidP="00B7770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Подрядчик направляет проектно-сметную документацию в ФАУ «Главгосэкспертиза России» через личный кабинет Заказчика на электронном портале </w:t>
      </w:r>
      <w:r w:rsidRPr="00FC2F3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C2F34">
        <w:rPr>
          <w:rFonts w:ascii="Times New Roman" w:hAnsi="Times New Roman" w:cs="Times New Roman"/>
          <w:sz w:val="24"/>
          <w:szCs w:val="24"/>
        </w:rPr>
        <w:t>.</w:t>
      </w:r>
      <w:r w:rsidRPr="00FC2F34">
        <w:rPr>
          <w:rFonts w:ascii="Times New Roman" w:hAnsi="Times New Roman" w:cs="Times New Roman"/>
          <w:sz w:val="24"/>
          <w:szCs w:val="24"/>
          <w:lang w:val="en-US"/>
        </w:rPr>
        <w:t>gge</w:t>
      </w:r>
      <w:r w:rsidRPr="00FC2F34">
        <w:rPr>
          <w:rFonts w:ascii="Times New Roman" w:hAnsi="Times New Roman" w:cs="Times New Roman"/>
          <w:sz w:val="24"/>
          <w:szCs w:val="24"/>
        </w:rPr>
        <w:t>.</w:t>
      </w:r>
      <w:r w:rsidRPr="00FC2F3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C2F34">
        <w:rPr>
          <w:rFonts w:ascii="Times New Roman" w:hAnsi="Times New Roman" w:cs="Times New Roman"/>
          <w:sz w:val="24"/>
          <w:szCs w:val="24"/>
        </w:rPr>
        <w:t>.</w:t>
      </w:r>
    </w:p>
    <w:p w14:paraId="794D589F" w14:textId="77777777" w:rsidR="00B77706" w:rsidRPr="00FC2F34" w:rsidRDefault="00B77706" w:rsidP="00B7770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 w:rsidDel="00DF5466">
        <w:rPr>
          <w:rStyle w:val="af1"/>
          <w:sz w:val="24"/>
          <w:szCs w:val="24"/>
        </w:rPr>
        <w:t xml:space="preserve"> </w:t>
      </w:r>
      <w:r w:rsidRPr="00FC2F34">
        <w:rPr>
          <w:rFonts w:ascii="Times New Roman" w:hAnsi="Times New Roman" w:cs="Times New Roman"/>
          <w:sz w:val="24"/>
          <w:szCs w:val="24"/>
        </w:rPr>
        <w:t>Заказчик заключает договор с ФАУ «Главгосэкспертиза России» для прохождения государственной экспертизы и оплачивает данную услугу.</w:t>
      </w:r>
    </w:p>
    <w:p w14:paraId="274DC3B9" w14:textId="77777777" w:rsidR="00B77706" w:rsidRPr="00FC2F34" w:rsidRDefault="00B77706" w:rsidP="00B7770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В случае получения замечаний или получения отрицательного заключения (по вине Подрядчика) Подрядчик за свой счет устраняет замечания или повторно направляет проектно-сметную документацию на государственную экспертизу.</w:t>
      </w:r>
    </w:p>
    <w:p w14:paraId="6D5A62B3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В проектно-сметной документации предусмотреть применение строительных и отделочных материалов, конструкций и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14:paraId="3F896CB5" w14:textId="77777777" w:rsidR="00B77706" w:rsidRPr="00FC2F34" w:rsidRDefault="00B77706" w:rsidP="00B77706">
      <w:pPr>
        <w:pStyle w:val="ab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Сметную документацию выполнить в соответствии с нормативными требованиями в области сметного нормирования и ценообразования в строительстве по состоянию на момент сдачи готовой проектной документации Заказчику.</w:t>
      </w:r>
    </w:p>
    <w:p w14:paraId="161C2303" w14:textId="77777777" w:rsidR="00B77706" w:rsidRPr="00FC2F34" w:rsidRDefault="00B77706" w:rsidP="00B77706">
      <w:pPr>
        <w:pStyle w:val="ab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Разработать ведомости объемов работ с указанием ссылок на листы и тома разделов проектной документации. Сметную документацию выполнить в соответствии с федеральными сметными нормативами ФЕР-2020 (с последующими дополнениями), в 2-х уровнях цен (базовый уровень и текущий уровень в ценах, действующих на момент разработки ПСД).</w:t>
      </w:r>
    </w:p>
    <w:p w14:paraId="5077F9F6" w14:textId="77777777" w:rsidR="00B77706" w:rsidRPr="00FC2F34" w:rsidRDefault="00B77706" w:rsidP="00B77706">
      <w:pPr>
        <w:ind w:firstLine="567"/>
        <w:jc w:val="both"/>
      </w:pPr>
      <w:r w:rsidRPr="00FC2F34">
        <w:t>При разработке сметной документации использовать программный комплекс прошедший подтверждение соответствия в порядке, установленном действующим законодательством. Для подтверждения стоимости оборудования и материалов, отсутствующих в сметно-нормативной базе ФЕР-2020, следует приложить пронумерованный комплект материалов (прайс- листов, коммерческих предложений на фирменных бланках с реквизитами и указанием исполнителя и т.п. от производителей оборудования либо их официальных партнеров, уполномоченных к поставкам упомянутого оборудования), обосновывающих ценовые показатели. На обосновывающих материалах должны присутствовать печати организаций, подписи ответственных за выдачу лиц, даты составления. Комплект обосновывающих материалов должен быть представлен в виде скан-копий в формате PDF. Комплект материалов, обосновывающий ценовые показатели, должен содержать исчерпывающую информацию о производителе, названии предполагаемой модели, основных характеристиках, комплектации с попозиционной детализацией ценообразования нестандартных комплектов и наборов. Комплект документов, подтверждающих стоимость оборудования и материалов, должен быть подобран на основании конъюнктурного анализа наиболее экономичного решения (от 3-х поставщиков) с представлением сравнительной таблицы стоимостных показателей. В сметной документации необходимо предусмотреть ссылки на страницы листов спецификации оборудования и материалов. Все ведомости объемов работ и вся сметная документация должны быть согласованы с Заказчиком.</w:t>
      </w:r>
    </w:p>
    <w:p w14:paraId="25BD4456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F34">
        <w:rPr>
          <w:rFonts w:ascii="Times New Roman" w:hAnsi="Times New Roman" w:cs="Times New Roman"/>
          <w:i/>
          <w:sz w:val="24"/>
          <w:szCs w:val="24"/>
          <w:u w:val="single"/>
        </w:rPr>
        <w:t>Разработка рабочей документации</w:t>
      </w:r>
    </w:p>
    <w:p w14:paraId="68F35548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Рабочую документацию разработать на основании проектной документации, получившей положительное заключение ФАУ «Главгосэкспертиза России»;</w:t>
      </w:r>
    </w:p>
    <w:p w14:paraId="5A1B9448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16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Рабочая документация должна соответствовать требованиям ГОСТ Р 21.101-2020 «Система проектной документации для строительства. Основные требования к проектной и рабочей документации». Подрядчик обязан согласовать разработанную рабочую документацию с Заказчиком в следующем порядке: </w:t>
      </w:r>
    </w:p>
    <w:p w14:paraId="6F1461EC" w14:textId="77777777" w:rsidR="00B77706" w:rsidRPr="00FC2F34" w:rsidRDefault="00B77706" w:rsidP="00B77706">
      <w:pPr>
        <w:pStyle w:val="ab"/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Заказчик в течение 5 (пяти) рабочих дней с момента получения Рабочей документации направляет письмо Подрядчику о согласовании Рабочей документации или замечания. В случае получения замечаний Подрядчик проводит доработку Рабочей документации в соответствии с замечаниями и повторно направляет в адрес Заказчика. Заказчик в течение 3 (трех) рабочих дней с момента получения доработанной рабочей документации осуществляет согласование такой документации.</w:t>
      </w:r>
    </w:p>
    <w:p w14:paraId="7BFD9DC8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Рабочая документация должна состоять из текстовой и графической частей;</w:t>
      </w:r>
    </w:p>
    <w:p w14:paraId="4B9AF605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Текстовая часть должна содержать сведения в отношении объекта производства работ, описание принятых технических и иных решений, пояснения, ссылки на нормативные и (или) технические документы, используемые при подготовке документации и результаты расчетов, обосновывающие принятые решения;</w:t>
      </w:r>
    </w:p>
    <w:p w14:paraId="12DCFB1B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форме;</w:t>
      </w:r>
    </w:p>
    <w:p w14:paraId="4299F3C1" w14:textId="77777777" w:rsidR="00B77706" w:rsidRPr="00FC2F34" w:rsidRDefault="00B77706" w:rsidP="00B77706">
      <w:pPr>
        <w:pStyle w:val="ab"/>
        <w:numPr>
          <w:ilvl w:val="2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В состав рабочей документации должны входить:</w:t>
      </w:r>
    </w:p>
    <w:p w14:paraId="27290EC1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Титульный лист,</w:t>
      </w:r>
    </w:p>
    <w:p w14:paraId="6D27BB35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Общие данные,</w:t>
      </w:r>
    </w:p>
    <w:p w14:paraId="2845C9D4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Рабочие чертежи,</w:t>
      </w:r>
    </w:p>
    <w:p w14:paraId="185CA14F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Задание на проектирование систем АУПС и СОУЭ,</w:t>
      </w:r>
    </w:p>
    <w:p w14:paraId="34A51EA1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Планы разводок шлейфов сигнализации,</w:t>
      </w:r>
    </w:p>
    <w:p w14:paraId="3D94D28A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Расчет постоянного тока потребления технических средств АУПС и СОУЭ во всех режимах работы с обоснованием выбора резервных источников питания,</w:t>
      </w:r>
    </w:p>
    <w:p w14:paraId="115DDFFD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Схема соединений структурная общая, по проектируемым системам, входящим в АУПС и СОУЭ,</w:t>
      </w:r>
    </w:p>
    <w:p w14:paraId="596696F2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Схемы электрические подключения технических средств АУПС и СОУЭ,</w:t>
      </w:r>
    </w:p>
    <w:p w14:paraId="4FB997EE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Схемы установки технических средств АУПС и СОУЭ в охраняемых помещениях объекта.</w:t>
      </w:r>
    </w:p>
    <w:p w14:paraId="1E067362" w14:textId="77777777" w:rsidR="00B77706" w:rsidRPr="00FC2F34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Спецификация оборудования изделий и материалов</w:t>
      </w:r>
    </w:p>
    <w:p w14:paraId="78853BFB" w14:textId="77777777" w:rsidR="00B77706" w:rsidRPr="00FC2F34" w:rsidRDefault="00B77706" w:rsidP="00B77706">
      <w:pPr>
        <w:pStyle w:val="ab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5B1408" w14:textId="77777777" w:rsidR="00B77706" w:rsidRPr="00FC2F34" w:rsidRDefault="00B77706" w:rsidP="00B77706">
      <w:pPr>
        <w:pStyle w:val="ab"/>
        <w:numPr>
          <w:ilvl w:val="0"/>
          <w:numId w:val="2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34">
        <w:rPr>
          <w:rFonts w:ascii="Times New Roman" w:hAnsi="Times New Roman" w:cs="Times New Roman"/>
          <w:b/>
          <w:sz w:val="24"/>
          <w:szCs w:val="24"/>
        </w:rPr>
        <w:t xml:space="preserve">Технические требования к системе АУПС: </w:t>
      </w:r>
    </w:p>
    <w:p w14:paraId="031C3686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Автоматическая установка пожарной сигнализации (АУПС) должна быть адресная, позволяющая максимально быстро и точно определять место возможного возникновения пожара или неисправности. </w:t>
      </w:r>
    </w:p>
    <w:p w14:paraId="6C646E52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Система автоматической установки пожарной сигнализации должна обеспечивать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 (Федеральный закон от 22.07.2008 № 123-ФЗ «Технический регламент о требованиях пожарной безопасности, статья 83, п. 7).</w:t>
      </w:r>
    </w:p>
    <w:p w14:paraId="63E9301B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Средствами пожарной сигнализации, в соответствии 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безопасности", следует защищать все помещения независимо от площади, кроме помещений:</w:t>
      </w:r>
    </w:p>
    <w:p w14:paraId="03E7775F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с мокрыми процессами (душевые, санузлы, охлаждаемые камеры, помещения мойки</w:t>
      </w:r>
      <w:r w:rsidRPr="00FC2F34">
        <w:br/>
        <w:t>и т. п.);</w:t>
      </w:r>
    </w:p>
    <w:p w14:paraId="61DB18C7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венткамер (приточных, а также вытяжных, не обслуживающих производственные помещения категории А или Б), насосных станций водоснабжения, бойлерных и других помещений для инженерного оборудования здания, в которых отсутствуют горючие материалы, категории В 4 и Д по пожарной опасности;</w:t>
      </w:r>
    </w:p>
    <w:p w14:paraId="2D527D02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лестничных клеток.</w:t>
      </w:r>
    </w:p>
    <w:p w14:paraId="50929316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Система АУПС должна обеспечивать обнаружение возгорания на ранней стадии, передачу информации о возгорании на пост охраны объекта для принятия соответственных мер по ликвидации очага пожара.</w:t>
      </w:r>
    </w:p>
    <w:p w14:paraId="22219945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Система АУПС строится на базе приборов приемно-контрольных пожарных и приборов управления пожарных (далее – приборы):</w:t>
      </w:r>
    </w:p>
    <w:p w14:paraId="7E01C394" w14:textId="77777777" w:rsidR="00B77706" w:rsidRPr="00FC2F34" w:rsidRDefault="00B77706" w:rsidP="00B77706">
      <w:pPr>
        <w:numPr>
          <w:ilvl w:val="0"/>
          <w:numId w:val="21"/>
        </w:numPr>
        <w:suppressAutoHyphens w:val="0"/>
        <w:spacing w:line="0" w:lineRule="atLeast"/>
        <w:ind w:left="0" w:firstLine="567"/>
        <w:jc w:val="both"/>
        <w:rPr>
          <w:bCs/>
        </w:rPr>
      </w:pPr>
      <w:r w:rsidRPr="00FC2F34">
        <w:t xml:space="preserve">адресных (п. 7.1.1. </w:t>
      </w:r>
      <w:r w:rsidRPr="00FC2F34">
        <w:rPr>
          <w:bCs/>
        </w:rPr>
        <w:t>ГОСТ Р 53325-2012 «Техника пожарная. Технические средства пожарной автоматики. Общие технические требования и методы испытаний»).</w:t>
      </w:r>
    </w:p>
    <w:p w14:paraId="24B90AF7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В составе АУПС предусмотреть применение пожарных извещателей:</w:t>
      </w:r>
    </w:p>
    <w:p w14:paraId="69E6657E" w14:textId="77777777" w:rsidR="00B77706" w:rsidRPr="00FC2F34" w:rsidRDefault="00B77706" w:rsidP="00B77706">
      <w:pPr>
        <w:numPr>
          <w:ilvl w:val="0"/>
          <w:numId w:val="21"/>
        </w:numPr>
        <w:suppressAutoHyphens w:val="0"/>
        <w:spacing w:line="0" w:lineRule="atLeast"/>
        <w:ind w:left="0" w:firstLine="567"/>
        <w:jc w:val="both"/>
      </w:pPr>
      <w:r w:rsidRPr="00FC2F34">
        <w:t>адресных (п. 4.1.1.10. ГОСТ Р 53325-2012 «Техника пожарная. Технические средства пожарной автоматики. Общие технические требования и методы испытаний»).</w:t>
      </w:r>
    </w:p>
    <w:p w14:paraId="46D082B7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Предусмотреть количество пожарных извещателей в помещениях объекта, подлежащих защите автоматической пожарной сигнализацией, не менее двух в каждом помещении (СП 484.1311500.2020).</w:t>
      </w:r>
    </w:p>
    <w:p w14:paraId="48338E8E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Проектными решениями предусмотреть формирование и подачу сигнала на управление инженерными системами объекта, включение СОУЭ, СКУД (СП 484.1311500.2020), и прокладку кабелей до соответствующих приемных приборов. Места установки приемных приборов и тип управляющего сигнала по запросу Подрядчика указывает Заказчик.</w:t>
      </w:r>
    </w:p>
    <w:p w14:paraId="7CF0C2E3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>Места установки приёмно-контрольных приборов:</w:t>
      </w:r>
    </w:p>
    <w:p w14:paraId="3B716E7C" w14:textId="77777777" w:rsidR="00B77706" w:rsidRPr="00FC2F34" w:rsidRDefault="00B77706" w:rsidP="00B77706">
      <w:pPr>
        <w:numPr>
          <w:ilvl w:val="0"/>
          <w:numId w:val="22"/>
        </w:numPr>
        <w:suppressAutoHyphens w:val="0"/>
        <w:spacing w:line="0" w:lineRule="atLeast"/>
        <w:ind w:left="0" w:firstLine="567"/>
        <w:jc w:val="both"/>
      </w:pPr>
      <w:r w:rsidRPr="00FC2F34">
        <w:t>стойка администратора на 6 этаже;</w:t>
      </w:r>
    </w:p>
    <w:p w14:paraId="09A853CE" w14:textId="77777777" w:rsidR="00B77706" w:rsidRPr="00FC2F34" w:rsidRDefault="00B77706" w:rsidP="00B77706">
      <w:pPr>
        <w:numPr>
          <w:ilvl w:val="0"/>
          <w:numId w:val="22"/>
        </w:numPr>
        <w:suppressAutoHyphens w:val="0"/>
        <w:spacing w:line="0" w:lineRule="atLeast"/>
        <w:ind w:left="0" w:firstLine="567"/>
        <w:jc w:val="both"/>
      </w:pPr>
      <w:r w:rsidRPr="00FC2F34">
        <w:t>в коридорах на этажах с использованием светозвукового оповещения.</w:t>
      </w:r>
    </w:p>
    <w:p w14:paraId="19A3C7A0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АУПС должна иметь круглосуточный режим работы «без права отключения», а ПКП различать состояния «Пожар», «Неисправность».</w:t>
      </w:r>
    </w:p>
    <w:p w14:paraId="3B2E0B09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В конфигурации контрольного прибора для каждого подключенного устройства должны быть заданы пороги срабатывания («Норма», «Внимание» и «Пожар»), что позволяет гибко формировать режимы работы пожарной сигнализации для помещений с разной степенью внешних помех (пыль, уровень производственной задымленности и др.), в том числе в течение суток. Контрольный прибор должен постоянно производить опрос подключенных устройств и анализировать полученные значения, сравнивая их с пороговыми значениями, заданными в его конфигурации.</w:t>
      </w:r>
    </w:p>
    <w:p w14:paraId="706A1DCD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Дымовые адресные пожарные извещатели в дежурном режиме должны контролировать всю площадь защищаемых помещений и обеспечивать при изменении тех или иных параметров поступление сигналов «НЕИСПРАВНОСТЬ» или «ПОЖАР» на пульт контроля и управления.</w:t>
      </w:r>
    </w:p>
    <w:p w14:paraId="320630E4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У эвакуационных выходов с каждого этажа, выходов из здания и на путях эвакуации должны быть установлены ручные пожарные извещатели (СП 484.1311500.2020).</w:t>
      </w:r>
    </w:p>
    <w:p w14:paraId="328E7891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АУПС должна обеспечивать режим самодиагностики и обнаруживать внутреннюю неисправность не более чем за 30 секунд после ее возникновения (в том числе и короткое замыкание).</w:t>
      </w:r>
    </w:p>
    <w:p w14:paraId="1EB40F12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Электроснабжение АУПС должно соответствовать I категории надежности согласно ПУЭ. Технические средства системы должны обеспечивать свои технические характеристики при работе от однофазной электрической сети напряжением 220В промышленной частоты 50 Гц, при колебаниях напряжения в пределах от ±10% в соответствии с ГОСТ 29322-2014. (IEC 60038:2009) Напряжения стандартные.</w:t>
      </w:r>
    </w:p>
    <w:p w14:paraId="7CB2E872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Питание электроприемников должно осуществляться от панели противопожарных устройств (панель ППУ), которая питается от вводной панели вводно-распределительного устройства (ВРУ) с устройством автоматического включения резерва (АВР) или от главного распределительного щита (ГРЩ) с устройством АВР (п. 4.10 СП 6.13130.2013). Электроснабжение системы установки пожарной сигнализации предусмотреть (на этапе разработки документации) от отдельной группы распределительного электрощита через источники бесперебойного питания.</w:t>
      </w:r>
    </w:p>
    <w:p w14:paraId="768C657B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Для обеспечения непрерывной автономной работы системы автоматической пожарной сигнализации, в случае пропадания основного питания 220В, документацией должна быть предусмотрена возможность работы системы от резервных источников питания. Емкость резервной батареи должна обеспечивать питание технических средств в течение 24 (двадцати четырёх) часов в дежурном режиме и не менее 3 (трех) часов в режиме «Тревога».</w:t>
      </w:r>
    </w:p>
    <w:p w14:paraId="031E1A7F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Кабельные линии системы АУПС защиты должны выполняться огнестойкими кабелями с медными жилами, не распространяющими горение по ГОСТ 31565-2012. Кабельные изделия. Требования пожарной безопасности, с низким дымо- и газовыделением, с низкой токсичностью продуктов горения (нг-(А) FRLSТх). </w:t>
      </w:r>
    </w:p>
    <w:p w14:paraId="34EB2286" w14:textId="77777777" w:rsidR="00B77706" w:rsidRPr="00FC2F34" w:rsidRDefault="00B77706" w:rsidP="00B77706">
      <w:pPr>
        <w:pStyle w:val="ab"/>
        <w:numPr>
          <w:ilvl w:val="1"/>
          <w:numId w:val="24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sz w:val="24"/>
          <w:szCs w:val="24"/>
        </w:rPr>
        <w:t xml:space="preserve"> Требования к электропитанию, заземлению и выбору кабелей для сетей пожарной сигнализации, следует принимать в соответствии с требованиями СП 6.13130.2013 «Системы противопожарной защиты. Электрооборудование. Требования пожарной безопасности».</w:t>
      </w:r>
    </w:p>
    <w:p w14:paraId="3B9844DA" w14:textId="77777777" w:rsidR="00B77706" w:rsidRPr="00FC2F34" w:rsidRDefault="00B77706" w:rsidP="00B77706">
      <w:pPr>
        <w:pStyle w:val="ab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962554" w14:textId="77777777" w:rsidR="00B77706" w:rsidRPr="00FC2F34" w:rsidRDefault="00B77706" w:rsidP="00B77706">
      <w:pPr>
        <w:numPr>
          <w:ilvl w:val="0"/>
          <w:numId w:val="24"/>
        </w:numPr>
        <w:suppressAutoHyphens w:val="0"/>
        <w:spacing w:line="0" w:lineRule="atLeast"/>
        <w:ind w:left="0" w:firstLine="567"/>
        <w:jc w:val="both"/>
        <w:rPr>
          <w:b/>
        </w:rPr>
      </w:pPr>
      <w:r w:rsidRPr="00FC2F34">
        <w:rPr>
          <w:b/>
          <w:bCs/>
        </w:rPr>
        <w:t>Технические требования к системе СОУЭ:</w:t>
      </w:r>
      <w:r w:rsidRPr="00FC2F34">
        <w:rPr>
          <w:b/>
        </w:rPr>
        <w:t xml:space="preserve"> </w:t>
      </w:r>
    </w:p>
    <w:p w14:paraId="2A22E1F5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Предусмотреть СОУЭ (Систему оповещения и управления эвакуацией людей при пожаре) требуемого типа для назначения объекта, в соответствии с СП 3.13130.2009 «Системы противопожарной защиты. Система оповещения и управления эвакуацией людей при пожаре. Требования пожарной безопасности».</w:t>
      </w:r>
    </w:p>
    <w:p w14:paraId="174330B3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СОУЭ должна обеспечивать управление эвакуацией людей при пожаре, включаться от командного импульса, формируемого автоматической установкой пожарной сигнализации и функционировать в течение времени, необходимого для завершения эвакуации людей из здания.</w:t>
      </w:r>
    </w:p>
    <w:p w14:paraId="07AFFB74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СОУЭ должна быть звуковой. Количество звуковых пожарных оповещателей, их расстановка и мощность должны обеспечивать уровень звука во всех местах постоянного и временного пребывания людей в соответствии с требованиями СП 3.13130.2009.</w:t>
      </w:r>
    </w:p>
    <w:p w14:paraId="054E3C01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Размещение световых указателей и эвакуационных знаков пожарной безопасности должно выполняться в соответствии с требованиями действующих нормативных документов по пожарной безопасности.</w:t>
      </w:r>
    </w:p>
    <w:p w14:paraId="2560A1F2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Электроснабжение системы СОУЭ должно осуществляться от панели противопожарных устройств (панель ППУ), которая питается от вводной панели вводно-распределительного устройства (ВРУ) с устройством автоматического включения резерва (АВР) или от главного распределительного щита (ГРЩ) с устройством АВР (п. 4.10СП 6.13130.2013), предусмотреть, по согласованию с Заказчиком на этапе разработки документации, от отдельной группы распределительного электрощита.</w:t>
      </w:r>
    </w:p>
    <w:p w14:paraId="07318182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Для обеспечения непрерывной автономной работы системы СОУЭ, в случае пропадания основного питания 220В, документацией должна быть предусмотрена возможность работы системы от резервных источников питания. Емкость резервной батареи должна обеспечивать питание технических средств, в течение 24 (двадцати четырёх) часов в дежурном режиме и не менее 3 (трех) часов в режиме «Тревога».</w:t>
      </w:r>
    </w:p>
    <w:p w14:paraId="1141FB5F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Кабельные линии системы СОУЭ должны выполняться огнестойкими кабелями с медными жилами, не распространяющими горение по ГОСТ 31565-2012 с низким дымо- и газовыделением, с низкой токсичностью продуктов горения (нг-(А) FRLSТх).</w:t>
      </w:r>
    </w:p>
    <w:p w14:paraId="2B552642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Требования к электропитанию и заземлению следует принимать в соответствии с требованиями действующих нормативных документов по пожарной безопасности и ПУЭ. Применяемое оборудование и материалы должны быть сертифицированы.</w:t>
      </w:r>
    </w:p>
    <w:p w14:paraId="7CA97509" w14:textId="77777777" w:rsidR="00B77706" w:rsidRPr="00FC2F34" w:rsidRDefault="00B77706" w:rsidP="00B77706">
      <w:pPr>
        <w:spacing w:line="0" w:lineRule="atLeast"/>
        <w:ind w:firstLine="567"/>
        <w:jc w:val="both"/>
      </w:pPr>
    </w:p>
    <w:p w14:paraId="0BFBC9EB" w14:textId="77777777" w:rsidR="00B77706" w:rsidRPr="00FC2F34" w:rsidRDefault="00B77706" w:rsidP="00B77706">
      <w:pPr>
        <w:numPr>
          <w:ilvl w:val="0"/>
          <w:numId w:val="24"/>
        </w:numPr>
        <w:suppressAutoHyphens w:val="0"/>
        <w:spacing w:line="0" w:lineRule="atLeast"/>
        <w:ind w:left="0" w:firstLine="567"/>
        <w:jc w:val="both"/>
        <w:rPr>
          <w:b/>
        </w:rPr>
      </w:pPr>
      <w:r w:rsidRPr="00FC2F34">
        <w:rPr>
          <w:b/>
        </w:rPr>
        <w:t>Требования к организации, осуществляющей оказание услуг на Объекте:</w:t>
      </w:r>
    </w:p>
    <w:p w14:paraId="557DE25C" w14:textId="1B170AC3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 xml:space="preserve">Персонал Подрядчика, при выполнении работ </w:t>
      </w:r>
      <w:r w:rsidR="000D54B7">
        <w:t>по адресу Объекта</w:t>
      </w:r>
      <w:r w:rsidRPr="00FC2F34">
        <w:t>, должен соблюдать технику безопасности и противопожарные мероприятий. Работы должны производиться согласно ФЗ № 123 от 22.07.2008 «Технический регламент о требованиях пожарной безопасности».</w:t>
      </w:r>
    </w:p>
    <w:p w14:paraId="5961C0C8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 xml:space="preserve">Перед началом выполнения работ на объекте Подрядчик обязан представить Заказчику (представителю Заказчика) список лиц, участвующих в процессе выполнения работ (Ф.И.О. полностью), для обеспечения допуска таких лиц на объект Заказчика. </w:t>
      </w:r>
    </w:p>
    <w:p w14:paraId="162D9EF0" w14:textId="746C3633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 xml:space="preserve">Во время нахождения на </w:t>
      </w:r>
      <w:r w:rsidR="000D54B7">
        <w:t xml:space="preserve">Объекте </w:t>
      </w:r>
      <w:r w:rsidRPr="00FC2F34">
        <w:t>представителей Подрядчика, Подрядчик обязан обеспечить соблюдение своими сотрудниками установленных 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14:paraId="6F370E57" w14:textId="77777777" w:rsidR="00B77706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Персонал Подрядчика должен пройти инструктаж по правилам и мерам безопасности производства работ (п. 3 Правил противопожарного режима в Российской Федерации, утвержденных Постановлением Правительства РФ от 16.09.2020 № 1479 «Об утверждении Правил противопожарного режима в Российской федерации»). Подрядчик обязан обеспечить свой персонал необходимыми средствами индивидуальной защиты, спецодеждой и специальной обувью в соответствии с Постановление Минтруда России от 25.12.1997 № 66 "Об утверждении Типовых отраслевых норм бесплатной выдачи работникам специальной одежды, специальной обуви и других средств индивидуальной защиты».</w:t>
      </w:r>
    </w:p>
    <w:p w14:paraId="407F1F70" w14:textId="57A738F1" w:rsidR="00754FBE" w:rsidRPr="00FC2F34" w:rsidRDefault="00754FBE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>
        <w:t>Подрядчик и персонал Подрядчика должен быть членом профильных СРО, обладать предусмотренными законодательством лицензиями,  допусками, аттестатами и сертификатами в составе, необходимом и достаточном для выполнения работ.</w:t>
      </w:r>
    </w:p>
    <w:p w14:paraId="2E2DFF71" w14:textId="77777777" w:rsidR="00B77706" w:rsidRPr="00FC2F34" w:rsidRDefault="00B77706" w:rsidP="00B77706">
      <w:pPr>
        <w:spacing w:line="0" w:lineRule="atLeast"/>
        <w:ind w:firstLine="567"/>
        <w:jc w:val="both"/>
      </w:pPr>
    </w:p>
    <w:p w14:paraId="35AD51D1" w14:textId="77777777" w:rsidR="00B77706" w:rsidRPr="00FC2F34" w:rsidRDefault="00B77706" w:rsidP="00B77706">
      <w:pPr>
        <w:numPr>
          <w:ilvl w:val="0"/>
          <w:numId w:val="24"/>
        </w:numPr>
        <w:suppressAutoHyphens w:val="0"/>
        <w:spacing w:line="0" w:lineRule="atLeast"/>
        <w:ind w:left="0" w:firstLine="567"/>
        <w:jc w:val="both"/>
        <w:rPr>
          <w:b/>
        </w:rPr>
      </w:pPr>
      <w:r w:rsidRPr="00FC2F34">
        <w:rPr>
          <w:b/>
        </w:rPr>
        <w:t>Передача документации и результатов выполнения работ:</w:t>
      </w:r>
      <w:r w:rsidRPr="00FC2F34">
        <w:t xml:space="preserve"> </w:t>
      </w:r>
    </w:p>
    <w:p w14:paraId="55288881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Заказчик в течение 3 (трех) календарных дней с даты подачи заявки на выполнение работ на конкретный объект, направляет по электронной почте Подрядчику планы БТИ на здание.</w:t>
      </w:r>
    </w:p>
    <w:p w14:paraId="0F09A4F1" w14:textId="77777777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По результатам выполнения работ Подрядчик передает Заказчику:</w:t>
      </w:r>
    </w:p>
    <w:p w14:paraId="0009707F" w14:textId="77777777" w:rsidR="00B77706" w:rsidRPr="00FC2F34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bCs/>
          <w:sz w:val="24"/>
          <w:szCs w:val="24"/>
        </w:rPr>
        <w:t xml:space="preserve">Проектную документацию, </w:t>
      </w:r>
      <w:r w:rsidRPr="00FC2F34">
        <w:rPr>
          <w:rFonts w:ascii="Times New Roman" w:hAnsi="Times New Roman" w:cs="Times New Roman"/>
          <w:sz w:val="24"/>
          <w:szCs w:val="24"/>
        </w:rPr>
        <w:t>получившую положительное заключение ФАУ «Главгосэкспертиза России»;</w:t>
      </w:r>
    </w:p>
    <w:p w14:paraId="052D5B6F" w14:textId="77777777" w:rsidR="00B77706" w:rsidRPr="00FC2F34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hAnsi="Times New Roman" w:cs="Times New Roman"/>
          <w:bCs/>
          <w:sz w:val="24"/>
          <w:szCs w:val="24"/>
        </w:rPr>
        <w:t>Рабочую документацию, согласованную Заказчиком в порядке, указанном в п. 4.3 настоящего Технического задания.</w:t>
      </w:r>
    </w:p>
    <w:p w14:paraId="381953A5" w14:textId="77777777" w:rsidR="00B77706" w:rsidRPr="00FC2F34" w:rsidRDefault="00B77706" w:rsidP="00B77706">
      <w:pPr>
        <w:tabs>
          <w:tab w:val="left" w:pos="284"/>
        </w:tabs>
        <w:autoSpaceDE w:val="0"/>
        <w:autoSpaceDN w:val="0"/>
        <w:adjustRightInd w:val="0"/>
        <w:ind w:right="144" w:firstLine="567"/>
        <w:jc w:val="both"/>
        <w:rPr>
          <w:lang w:eastAsia="ru-RU"/>
        </w:rPr>
      </w:pPr>
      <w:r w:rsidRPr="00FC2F34">
        <w:rPr>
          <w:lang w:eastAsia="ru-RU"/>
        </w:rPr>
        <w:tab/>
        <w:t>Проектная документация передается Заказчику в бумажной форме – 3 (три) экземпляра и электронно-цифровой форме на электронном носителе - 1 (один) экземпляр.</w:t>
      </w:r>
    </w:p>
    <w:p w14:paraId="3EAAA96B" w14:textId="77777777" w:rsidR="00B77706" w:rsidRPr="00FC2F34" w:rsidRDefault="00B77706" w:rsidP="00B77706">
      <w:pPr>
        <w:tabs>
          <w:tab w:val="left" w:pos="284"/>
        </w:tabs>
        <w:autoSpaceDE w:val="0"/>
        <w:autoSpaceDN w:val="0"/>
        <w:adjustRightInd w:val="0"/>
        <w:ind w:right="144" w:firstLine="567"/>
        <w:jc w:val="both"/>
        <w:rPr>
          <w:lang w:eastAsia="ru-RU"/>
        </w:rPr>
      </w:pPr>
      <w:r w:rsidRPr="00FC2F34">
        <w:rPr>
          <w:lang w:eastAsia="ru-RU"/>
        </w:rPr>
        <w:tab/>
        <w:t xml:space="preserve">Рабочая документация </w:t>
      </w:r>
      <w:r w:rsidRPr="00FC2F34">
        <w:rPr>
          <w:bCs/>
          <w:shd w:val="clear" w:color="auto" w:fill="FFFFFF"/>
          <w:lang w:eastAsia="ru-RU"/>
        </w:rPr>
        <w:t>передается</w:t>
      </w:r>
      <w:r w:rsidRPr="00FC2F34">
        <w:rPr>
          <w:lang w:eastAsia="ru-RU"/>
        </w:rPr>
        <w:t xml:space="preserve"> Заказчику в бумажной форме – 3 (три) экземпляра и электронно-цифровой форме на электронном носителе в 1 (одном) экземпляре.</w:t>
      </w:r>
    </w:p>
    <w:p w14:paraId="34323248" w14:textId="77777777" w:rsidR="00B77706" w:rsidRPr="00FC2F34" w:rsidRDefault="00B77706" w:rsidP="00B77706">
      <w:pPr>
        <w:ind w:right="144" w:firstLine="567"/>
        <w:jc w:val="both"/>
        <w:rPr>
          <w:lang w:eastAsia="ru-RU"/>
        </w:rPr>
      </w:pPr>
      <w:r w:rsidRPr="00FC2F34">
        <w:rPr>
          <w:lang w:eastAsia="ru-RU"/>
        </w:rPr>
        <w:t>Проектно-сметная и рабочая документация в электронно-цифровой форме выполняется в соответствии с Приказом Минстроя России от 12.05.2017 № 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строительства», дополнительно графические документы предаются в формате  DWG,  сметная документация: в программе смета.ру  в формате sob или sobx.</w:t>
      </w:r>
    </w:p>
    <w:p w14:paraId="04BFC7C8" w14:textId="77777777" w:rsidR="00B77706" w:rsidRPr="00FC2F34" w:rsidRDefault="00B77706" w:rsidP="00B77706">
      <w:pPr>
        <w:spacing w:line="0" w:lineRule="atLeast"/>
        <w:ind w:firstLine="567"/>
        <w:jc w:val="both"/>
      </w:pPr>
    </w:p>
    <w:p w14:paraId="4C5FEC0B" w14:textId="77D65856" w:rsidR="00B77706" w:rsidRPr="00FC2F34" w:rsidRDefault="00754FBE" w:rsidP="00B77706">
      <w:pPr>
        <w:numPr>
          <w:ilvl w:val="0"/>
          <w:numId w:val="24"/>
        </w:numPr>
        <w:suppressAutoHyphens w:val="0"/>
        <w:spacing w:line="0" w:lineRule="atLeast"/>
        <w:ind w:left="0" w:firstLine="567"/>
        <w:jc w:val="both"/>
        <w:rPr>
          <w:b/>
        </w:rPr>
      </w:pPr>
      <w:r>
        <w:rPr>
          <w:b/>
        </w:rPr>
        <w:t xml:space="preserve"> </w:t>
      </w:r>
      <w:r w:rsidR="00B77706" w:rsidRPr="00FC2F34">
        <w:rPr>
          <w:b/>
        </w:rPr>
        <w:t>Требования к гарантийному сроку работ (или) объему предоставления гарантий их качества</w:t>
      </w:r>
    </w:p>
    <w:p w14:paraId="16EF382B" w14:textId="7B0D18D8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 xml:space="preserve">Гарантии качества распространяются на работы, выполненные Подрядчиком по договору, и составляют 24 месяца со дня подписания акта сдачи-приемки выполненных работ. </w:t>
      </w:r>
    </w:p>
    <w:p w14:paraId="724A78C0" w14:textId="2869B9E4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 xml:space="preserve">При обнаружении в период гарантийного срока недостатков в выполненных работах, материалах, оборудовании, Подрядчик обязан устранить их за свой счет в сроки, согласованные и установленные Подрядчиком и Заказчиком в Акте о недостатках с перечнем выявленных недостатков/дефектов, необходимых доработок и сроков их устранения. Гарантийный срок в данном случае продлевается на период устранения выявленных недостатков.  </w:t>
      </w:r>
    </w:p>
    <w:p w14:paraId="2E074142" w14:textId="68D40251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Ответственность за вред, причиненный жизни, здоровью людей при выполнении работ или имуществу Заказчика и иных лиц несет Подрядчик.</w:t>
      </w:r>
    </w:p>
    <w:p w14:paraId="675F3CD8" w14:textId="465C952F" w:rsidR="00B77706" w:rsidRPr="00FC2F34" w:rsidRDefault="00B77706" w:rsidP="00B77706">
      <w:pPr>
        <w:numPr>
          <w:ilvl w:val="1"/>
          <w:numId w:val="24"/>
        </w:numPr>
        <w:suppressAutoHyphens w:val="0"/>
        <w:spacing w:line="0" w:lineRule="atLeast"/>
        <w:ind w:left="0" w:firstLine="567"/>
        <w:jc w:val="both"/>
      </w:pPr>
      <w:r w:rsidRPr="00FC2F34">
        <w:t>Подрядчик гарантирует своевременное предоставление необходимой и достоверной информации о ходе и результате выполнения работ.</w:t>
      </w:r>
    </w:p>
    <w:p w14:paraId="4BAE0954" w14:textId="77777777" w:rsidR="00B77706" w:rsidRPr="00FC2F34" w:rsidRDefault="00B77706" w:rsidP="00B77706">
      <w:pPr>
        <w:spacing w:line="0" w:lineRule="atLeast"/>
        <w:ind w:firstLine="567"/>
        <w:jc w:val="both"/>
      </w:pPr>
    </w:p>
    <w:p w14:paraId="6EA8B3B4" w14:textId="77777777" w:rsidR="00B77706" w:rsidRPr="00FC2F34" w:rsidRDefault="00B77706" w:rsidP="00B77706">
      <w:pPr>
        <w:numPr>
          <w:ilvl w:val="0"/>
          <w:numId w:val="24"/>
        </w:numPr>
        <w:suppressAutoHyphens w:val="0"/>
        <w:spacing w:line="0" w:lineRule="atLeast"/>
        <w:ind w:left="0" w:firstLine="567"/>
        <w:jc w:val="both"/>
        <w:rPr>
          <w:b/>
        </w:rPr>
      </w:pPr>
      <w:r w:rsidRPr="00FC2F34">
        <w:rPr>
          <w:b/>
        </w:rPr>
        <w:t>Перечень нормативных и регламентирующих документов:</w:t>
      </w:r>
    </w:p>
    <w:p w14:paraId="5902F893" w14:textId="77777777" w:rsidR="00B77706" w:rsidRPr="00FC2F34" w:rsidRDefault="00B77706" w:rsidP="00B77706">
      <w:pPr>
        <w:spacing w:line="0" w:lineRule="atLeast"/>
        <w:ind w:firstLine="567"/>
        <w:jc w:val="both"/>
      </w:pPr>
      <w:r w:rsidRPr="00FC2F34">
        <w:t>Выполнение работ по проектированию систем АУПС и СОУЭ, должны быть выполнены в соответствии с требованиями:</w:t>
      </w:r>
    </w:p>
    <w:p w14:paraId="620706BA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Постановления Правительства РФ от 16.02.2008 № 87 «О составе разделов проектной документации и требованиях к их содержанию»;</w:t>
      </w:r>
    </w:p>
    <w:p w14:paraId="4299F9EB" w14:textId="77777777" w:rsidR="00B77706" w:rsidRPr="00FC2F34" w:rsidRDefault="00B77706" w:rsidP="00B77706">
      <w:pPr>
        <w:spacing w:line="0" w:lineRule="atLeast"/>
        <w:ind w:firstLine="567"/>
        <w:jc w:val="both"/>
      </w:pPr>
      <w:r w:rsidRPr="00FC2F34">
        <w:t>-  Постановления Правительства РФ от 16.09.2020 № 1479 «Об утверждении Правила противопожарного режима в Российской федерации»;</w:t>
      </w:r>
    </w:p>
    <w:p w14:paraId="281578E0" w14:textId="77777777" w:rsidR="00B77706" w:rsidRPr="00FC2F34" w:rsidRDefault="00B77706" w:rsidP="00B77706">
      <w:pPr>
        <w:spacing w:line="0" w:lineRule="atLeast"/>
        <w:ind w:firstLine="567"/>
        <w:jc w:val="both"/>
      </w:pPr>
      <w:r w:rsidRPr="00FC2F34">
        <w:t>- Федеральный закон от 30.03.1999 № 52 «О санитарно-эпидемиологическом благополучии населения»;</w:t>
      </w:r>
    </w:p>
    <w:p w14:paraId="5ACAEE4F" w14:textId="77777777" w:rsidR="00B77706" w:rsidRPr="00FC2F34" w:rsidRDefault="00B77706" w:rsidP="00B77706">
      <w:pPr>
        <w:spacing w:line="0" w:lineRule="atLeast"/>
        <w:ind w:firstLine="567"/>
        <w:jc w:val="both"/>
      </w:pPr>
      <w:r w:rsidRPr="00FC2F34">
        <w:t>- Федеральный закон от 21.12.1994 № 69-ФЗ «О пожарной безопасности»;</w:t>
      </w:r>
    </w:p>
    <w:p w14:paraId="36252ABC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Федеральный Закон от 22.07.2008 № 123 «Технический регламент о требованиях пожарной безопасности»;</w:t>
      </w:r>
    </w:p>
    <w:p w14:paraId="4AE54690" w14:textId="77777777" w:rsidR="00B77706" w:rsidRPr="00FC2F34" w:rsidRDefault="00B77706" w:rsidP="00B77706">
      <w:pPr>
        <w:spacing w:line="0" w:lineRule="atLeast"/>
        <w:ind w:firstLine="567"/>
        <w:jc w:val="both"/>
      </w:pPr>
      <w:r w:rsidRPr="00FC2F34">
        <w:t>- Федеральный закон от 30.12.2009 № 384-ФЗ «Технический регламент о безопасности зданий и сооружений»;</w:t>
      </w:r>
    </w:p>
    <w:p w14:paraId="58D0DB1A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  <w:rPr>
          <w:bCs/>
        </w:rPr>
      </w:pPr>
      <w:r w:rsidRPr="00FC2F34">
        <w:rPr>
          <w:bCs/>
        </w:rPr>
        <w:t>ГОСТ Р 53325-2012 «Техника пожарная. Технические средства пожарной автоматики. Общие технические требования и методы испытаний»;</w:t>
      </w:r>
    </w:p>
    <w:p w14:paraId="5F7257A6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  <w:rPr>
          <w:bCs/>
        </w:rPr>
      </w:pPr>
      <w:r w:rsidRPr="00FC2F34">
        <w:rPr>
          <w:bCs/>
        </w:rPr>
        <w:t>ГОСТ Р 21.101-2020 «</w:t>
      </w:r>
      <w:r w:rsidRPr="00FC2F34">
        <w:t>Система проектной документации для строительства. Основные требования к проектной и рабочей документации</w:t>
      </w:r>
      <w:r w:rsidRPr="00FC2F34">
        <w:rPr>
          <w:bCs/>
        </w:rPr>
        <w:t>»;</w:t>
      </w:r>
    </w:p>
    <w:p w14:paraId="40996807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</w:r>
    </w:p>
    <w:p w14:paraId="58389D86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</w:r>
    </w:p>
    <w:p w14:paraId="0EFFF460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СП 484.1311500.2020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0C4EC06C" w14:textId="77777777" w:rsidR="00B77706" w:rsidRPr="00FC2F34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</w:pPr>
      <w:r w:rsidRPr="00FC2F34">
        <w:t>СП 485.1311500.2020 Свод правил "Системы противопожарной защиты. Установки пожаротушения автоматические. Нормы и правила проектирования;</w:t>
      </w:r>
    </w:p>
    <w:p w14:paraId="4438B5E4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СП 6.13130.2013 «Системы противопожарной защиты. Электрооборудование. Требования пожарной безопасности»;</w:t>
      </w:r>
    </w:p>
    <w:p w14:paraId="4EA6D0AE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СП 12.13130.2009 «Определение категорий помещений, зданий и наружных установок по взрывопожарной и пожарной опасности»;</w:t>
      </w:r>
    </w:p>
    <w:p w14:paraId="70A08FC8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Правила устройства электроустановок (ПУЭ);</w:t>
      </w:r>
    </w:p>
    <w:p w14:paraId="5AB8CD10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РД 78.145-93 «Системы и комплексы охранной, пожарной и охранно-пожарной сигнализации. Правила производства и приемки работ»;</w:t>
      </w:r>
    </w:p>
    <w:p w14:paraId="7E9FBDBE" w14:textId="77777777" w:rsidR="00B77706" w:rsidRPr="00FC2F34" w:rsidRDefault="00B77706" w:rsidP="00B77706">
      <w:pPr>
        <w:numPr>
          <w:ilvl w:val="0"/>
          <w:numId w:val="23"/>
        </w:numPr>
        <w:suppressAutoHyphens w:val="0"/>
        <w:spacing w:line="0" w:lineRule="atLeast"/>
        <w:ind w:left="0" w:firstLine="567"/>
        <w:jc w:val="both"/>
      </w:pPr>
      <w:r w:rsidRPr="00FC2F34">
        <w:t>РД 25.952-90 «Системы автоматического пожаротушения, пожарной, охранной и охранно-пожарной сигнализации. Порядок разработки задания на проектирование»;</w:t>
      </w:r>
    </w:p>
    <w:p w14:paraId="513F278C" w14:textId="77777777" w:rsidR="00B77706" w:rsidRPr="00FC2F34" w:rsidRDefault="00B77706" w:rsidP="00B77706">
      <w:pPr>
        <w:widowControl w:val="0"/>
        <w:autoSpaceDE w:val="0"/>
        <w:autoSpaceDN w:val="0"/>
        <w:adjustRightInd w:val="0"/>
        <w:ind w:firstLine="567"/>
        <w:jc w:val="both"/>
      </w:pPr>
      <w:r w:rsidRPr="00FC2F34">
        <w:t>В случае, если в течение выполнения работ по настоящему Техническому заданию, утрачивают силу (признаются недействующими) нормативно-правовые акты (ГОСТ, СП и т.п.), Подрядчику необходимо руководствоваться нормативно-правовыми актами, их заменяющими.</w:t>
      </w:r>
    </w:p>
    <w:p w14:paraId="01D1B75A" w14:textId="77777777" w:rsidR="006260BD" w:rsidRDefault="006260BD" w:rsidP="006260BD">
      <w:pPr>
        <w:widowControl w:val="0"/>
        <w:shd w:val="clear" w:color="auto" w:fill="FFFFFF"/>
        <w:tabs>
          <w:tab w:val="left" w:pos="4417"/>
        </w:tabs>
        <w:rPr>
          <w:b/>
          <w:lang w:eastAsia="ru-RU"/>
        </w:rPr>
      </w:pPr>
    </w:p>
    <w:p w14:paraId="32C465EC" w14:textId="77777777" w:rsidR="00C721F0" w:rsidRPr="00F42375" w:rsidRDefault="00C721F0" w:rsidP="006260BD">
      <w:pPr>
        <w:widowControl w:val="0"/>
        <w:shd w:val="clear" w:color="auto" w:fill="FFFFFF"/>
        <w:tabs>
          <w:tab w:val="left" w:pos="4417"/>
        </w:tabs>
        <w:rPr>
          <w:b/>
          <w:lang w:eastAsia="ru-RU"/>
        </w:rPr>
      </w:pPr>
    </w:p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962"/>
      </w:tblGrid>
      <w:tr w:rsidR="005A6499" w:rsidRPr="00043661" w14:paraId="77596246" w14:textId="77777777" w:rsidTr="005A6499">
        <w:tc>
          <w:tcPr>
            <w:tcW w:w="4712" w:type="dxa"/>
            <w:hideMark/>
          </w:tcPr>
          <w:p w14:paraId="79F13015" w14:textId="77777777" w:rsidR="005A6499" w:rsidRPr="00043661" w:rsidRDefault="005A6499" w:rsidP="005A6499">
            <w:pPr>
              <w:spacing w:line="20" w:lineRule="atLeast"/>
              <w:rPr>
                <w:b/>
                <w:bCs/>
                <w:color w:val="000000"/>
              </w:rPr>
            </w:pPr>
            <w:r w:rsidRPr="00043661">
              <w:rPr>
                <w:b/>
                <w:bCs/>
                <w:color w:val="000000"/>
              </w:rPr>
              <w:t>Заместитель генерального директора</w:t>
            </w:r>
          </w:p>
          <w:p w14:paraId="34CE9ADA" w14:textId="77777777" w:rsidR="005A6499" w:rsidRPr="00043661" w:rsidRDefault="005A6499" w:rsidP="005A6499">
            <w:pPr>
              <w:spacing w:line="20" w:lineRule="atLeast"/>
              <w:jc w:val="both"/>
              <w:rPr>
                <w:b/>
                <w:bCs/>
                <w:color w:val="000000"/>
              </w:rPr>
            </w:pPr>
            <w:r w:rsidRPr="00043661">
              <w:rPr>
                <w:b/>
                <w:bCs/>
                <w:color w:val="000000"/>
              </w:rPr>
              <w:t>ФГУП «ППП»</w:t>
            </w:r>
          </w:p>
        </w:tc>
        <w:tc>
          <w:tcPr>
            <w:tcW w:w="4962" w:type="dxa"/>
          </w:tcPr>
          <w:p w14:paraId="75177588" w14:textId="1720F56F" w:rsidR="005A6499" w:rsidRPr="00043661" w:rsidDel="00B30265" w:rsidRDefault="005A6499" w:rsidP="00B30265">
            <w:pPr>
              <w:spacing w:line="20" w:lineRule="atLeast"/>
              <w:jc w:val="both"/>
              <w:rPr>
                <w:del w:id="171" w:author="Рожкова Наталья Викторовна" w:date="2022-08-15T11:25:00Z"/>
                <w:b/>
                <w:bCs/>
                <w:color w:val="000000"/>
              </w:rPr>
              <w:pPrChange w:id="172" w:author="Рожкова Наталья Викторовна" w:date="2022-08-15T11:25:00Z">
                <w:pPr>
                  <w:spacing w:line="20" w:lineRule="atLeast"/>
                  <w:jc w:val="both"/>
                </w:pPr>
              </w:pPrChange>
            </w:pPr>
            <w:r w:rsidRPr="00043661">
              <w:rPr>
                <w:b/>
                <w:bCs/>
                <w:color w:val="000000"/>
              </w:rPr>
              <w:t xml:space="preserve">   </w:t>
            </w:r>
            <w:del w:id="173" w:author="Рожкова Наталья Викторовна" w:date="2022-08-15T11:25:00Z">
              <w:r w:rsidRPr="00043661" w:rsidDel="00B30265">
                <w:rPr>
                  <w:b/>
                  <w:bCs/>
                  <w:color w:val="000000"/>
                </w:rPr>
                <w:delText>Генеральный директор</w:delText>
              </w:r>
            </w:del>
          </w:p>
          <w:p w14:paraId="2004E888" w14:textId="6CF1EF2E" w:rsidR="005A6499" w:rsidRPr="00043661" w:rsidRDefault="005A6499" w:rsidP="00B30265">
            <w:pPr>
              <w:spacing w:line="20" w:lineRule="atLeast"/>
              <w:jc w:val="both"/>
              <w:rPr>
                <w:b/>
                <w:bCs/>
                <w:color w:val="000000"/>
              </w:rPr>
              <w:pPrChange w:id="174" w:author="Рожкова Наталья Викторовна" w:date="2022-08-15T11:25:00Z">
                <w:pPr>
                  <w:spacing w:line="20" w:lineRule="atLeast"/>
                  <w:ind w:firstLine="176"/>
                  <w:jc w:val="both"/>
                </w:pPr>
              </w:pPrChange>
            </w:pPr>
            <w:del w:id="175" w:author="Рожкова Наталья Викторовна" w:date="2022-08-15T11:25:00Z">
              <w:r w:rsidRPr="00043661" w:rsidDel="00B30265">
                <w:rPr>
                  <w:b/>
                  <w:bCs/>
                  <w:color w:val="000000"/>
                </w:rPr>
                <w:delText>ООО «</w:delText>
              </w:r>
              <w:r w:rsidDel="00B30265">
                <w:rPr>
                  <w:b/>
                  <w:bCs/>
                  <w:color w:val="000000"/>
                </w:rPr>
                <w:delText>Маяк безопасности</w:delText>
              </w:r>
              <w:r w:rsidRPr="00043661" w:rsidDel="00B30265">
                <w:rPr>
                  <w:b/>
                  <w:bCs/>
                  <w:color w:val="000000"/>
                </w:rPr>
                <w:delText>»</w:delText>
              </w:r>
            </w:del>
          </w:p>
        </w:tc>
      </w:tr>
      <w:tr w:rsidR="005A6499" w:rsidRPr="00043661" w14:paraId="0823B23A" w14:textId="77777777" w:rsidTr="005A6499">
        <w:tc>
          <w:tcPr>
            <w:tcW w:w="4712" w:type="dxa"/>
            <w:hideMark/>
          </w:tcPr>
          <w:p w14:paraId="3B1C1276" w14:textId="77777777" w:rsidR="005A6499" w:rsidRDefault="005A6499" w:rsidP="005A6499">
            <w:pPr>
              <w:spacing w:line="20" w:lineRule="atLeast"/>
              <w:jc w:val="both"/>
              <w:rPr>
                <w:color w:val="000000"/>
              </w:rPr>
            </w:pPr>
          </w:p>
          <w:p w14:paraId="3EFD1C99" w14:textId="77777777" w:rsidR="005A6499" w:rsidRPr="00043661" w:rsidRDefault="005A6499" w:rsidP="005A6499">
            <w:pPr>
              <w:spacing w:line="20" w:lineRule="atLeast"/>
              <w:jc w:val="both"/>
              <w:rPr>
                <w:color w:val="000000"/>
              </w:rPr>
            </w:pPr>
          </w:p>
          <w:p w14:paraId="0F3EEA5C" w14:textId="77777777" w:rsidR="005A6499" w:rsidRPr="00043661" w:rsidRDefault="005A6499" w:rsidP="005A6499">
            <w:pPr>
              <w:spacing w:line="20" w:lineRule="atLeast"/>
              <w:jc w:val="both"/>
              <w:rPr>
                <w:color w:val="000000"/>
              </w:rPr>
            </w:pPr>
            <w:r w:rsidRPr="00043661">
              <w:rPr>
                <w:color w:val="000000"/>
              </w:rPr>
              <w:t>______________</w:t>
            </w:r>
            <w:r w:rsidRPr="00043661">
              <w:rPr>
                <w:b/>
                <w:bCs/>
                <w:color w:val="000000"/>
              </w:rPr>
              <w:t xml:space="preserve"> А.И. Стерлев</w:t>
            </w:r>
          </w:p>
        </w:tc>
        <w:tc>
          <w:tcPr>
            <w:tcW w:w="4962" w:type="dxa"/>
            <w:hideMark/>
          </w:tcPr>
          <w:p w14:paraId="7BB1778D" w14:textId="77777777" w:rsidR="005A6499" w:rsidRDefault="005A6499" w:rsidP="005A6499">
            <w:pPr>
              <w:spacing w:line="20" w:lineRule="atLeast"/>
              <w:jc w:val="both"/>
              <w:rPr>
                <w:color w:val="000000"/>
              </w:rPr>
            </w:pPr>
          </w:p>
          <w:p w14:paraId="62445BE6" w14:textId="77777777" w:rsidR="005A6499" w:rsidRPr="00043661" w:rsidRDefault="005A6499" w:rsidP="005A6499">
            <w:pPr>
              <w:spacing w:line="20" w:lineRule="atLeast"/>
              <w:jc w:val="both"/>
              <w:rPr>
                <w:color w:val="000000"/>
              </w:rPr>
            </w:pPr>
          </w:p>
          <w:p w14:paraId="7386742C" w14:textId="566D5FBD" w:rsidR="005A6499" w:rsidRPr="00043661" w:rsidRDefault="005A6499" w:rsidP="00B30265">
            <w:pPr>
              <w:spacing w:line="20" w:lineRule="atLeast"/>
              <w:ind w:firstLine="318"/>
              <w:jc w:val="both"/>
              <w:rPr>
                <w:b/>
                <w:color w:val="000000"/>
              </w:rPr>
              <w:pPrChange w:id="176" w:author="Рожкова Наталья Викторовна" w:date="2022-08-15T11:25:00Z">
                <w:pPr>
                  <w:spacing w:line="20" w:lineRule="atLeast"/>
                  <w:ind w:firstLine="318"/>
                  <w:jc w:val="both"/>
                </w:pPr>
              </w:pPrChange>
            </w:pPr>
            <w:r w:rsidRPr="00043661">
              <w:rPr>
                <w:color w:val="000000"/>
              </w:rPr>
              <w:t xml:space="preserve">______________ </w:t>
            </w:r>
            <w:del w:id="177" w:author="Рожкова Наталья Викторовна" w:date="2022-08-15T11:25:00Z">
              <w:r w:rsidRPr="00D05326" w:rsidDel="00B30265">
                <w:rPr>
                  <w:b/>
                  <w:bCs/>
                  <w:color w:val="000000"/>
                </w:rPr>
                <w:delText>Л.А. Погребняк</w:delText>
              </w:r>
            </w:del>
            <w:ins w:id="178" w:author="Рожкова Наталья Викторовна" w:date="2022-08-15T11:25:00Z">
              <w:r w:rsidR="00B30265">
                <w:rPr>
                  <w:b/>
                  <w:bCs/>
                  <w:color w:val="000000"/>
                </w:rPr>
                <w:t>/_______/</w:t>
              </w:r>
            </w:ins>
          </w:p>
        </w:tc>
      </w:tr>
      <w:tr w:rsidR="005A6499" w:rsidRPr="00043661" w14:paraId="6B5C9159" w14:textId="77777777" w:rsidTr="00C721F0">
        <w:trPr>
          <w:trHeight w:val="483"/>
        </w:trPr>
        <w:tc>
          <w:tcPr>
            <w:tcW w:w="4712" w:type="dxa"/>
            <w:hideMark/>
          </w:tcPr>
          <w:p w14:paraId="5C790075" w14:textId="77777777" w:rsidR="005A6499" w:rsidRPr="00043661" w:rsidRDefault="005A6499" w:rsidP="005A6499">
            <w:pPr>
              <w:spacing w:line="20" w:lineRule="atLeast"/>
              <w:jc w:val="both"/>
              <w:rPr>
                <w:color w:val="000000"/>
              </w:rPr>
            </w:pPr>
            <w:r w:rsidRPr="00043661">
              <w:rPr>
                <w:color w:val="000000"/>
              </w:rPr>
              <w:t>М.П.</w:t>
            </w:r>
          </w:p>
        </w:tc>
        <w:tc>
          <w:tcPr>
            <w:tcW w:w="4962" w:type="dxa"/>
            <w:hideMark/>
          </w:tcPr>
          <w:p w14:paraId="29137AD9" w14:textId="77777777" w:rsidR="005A6499" w:rsidRPr="00043661" w:rsidRDefault="005A6499" w:rsidP="005A6499">
            <w:pPr>
              <w:spacing w:line="20" w:lineRule="atLeast"/>
              <w:ind w:firstLine="318"/>
              <w:jc w:val="both"/>
              <w:rPr>
                <w:color w:val="000000"/>
              </w:rPr>
            </w:pPr>
            <w:r w:rsidRPr="00043661">
              <w:rPr>
                <w:color w:val="000000"/>
              </w:rPr>
              <w:t>М.П.</w:t>
            </w:r>
          </w:p>
        </w:tc>
      </w:tr>
    </w:tbl>
    <w:p w14:paraId="579FA0D1" w14:textId="77777777" w:rsidR="009272FE" w:rsidRPr="00043661" w:rsidRDefault="009272FE" w:rsidP="009272FE">
      <w:pPr>
        <w:spacing w:line="20" w:lineRule="atLeast"/>
        <w:jc w:val="both"/>
      </w:pPr>
    </w:p>
    <w:p w14:paraId="14136B91" w14:textId="77777777" w:rsidR="009272FE" w:rsidRPr="00043661" w:rsidRDefault="009272FE" w:rsidP="009272FE">
      <w:pPr>
        <w:spacing w:line="20" w:lineRule="atLeast"/>
        <w:jc w:val="both"/>
      </w:pPr>
    </w:p>
    <w:p w14:paraId="7F3F96A0" w14:textId="77777777" w:rsidR="007073A3" w:rsidRPr="00043661" w:rsidRDefault="007073A3" w:rsidP="00043661">
      <w:pPr>
        <w:pStyle w:val="a3"/>
        <w:spacing w:after="0" w:line="20" w:lineRule="atLeast"/>
        <w:ind w:left="4956"/>
        <w:jc w:val="right"/>
        <w:sectPr w:rsidR="007073A3" w:rsidRPr="00043661" w:rsidSect="00043661">
          <w:pgSz w:w="11906" w:h="16838"/>
          <w:pgMar w:top="709" w:right="737" w:bottom="567" w:left="993" w:header="709" w:footer="709" w:gutter="0"/>
          <w:cols w:space="708"/>
          <w:docGrid w:linePitch="360"/>
        </w:sectPr>
      </w:pPr>
    </w:p>
    <w:p w14:paraId="4B17AC97" w14:textId="501D512B" w:rsidR="00023134" w:rsidRPr="00043661" w:rsidRDefault="00023134" w:rsidP="00023134">
      <w:pPr>
        <w:pStyle w:val="a3"/>
        <w:spacing w:after="0" w:line="20" w:lineRule="atLeast"/>
        <w:ind w:left="4956"/>
        <w:jc w:val="right"/>
      </w:pPr>
      <w:r>
        <w:t>Приложение №2</w:t>
      </w:r>
    </w:p>
    <w:p w14:paraId="6645077A" w14:textId="024DADF7" w:rsidR="00023134" w:rsidRPr="00043661" w:rsidRDefault="00023134" w:rsidP="00023134">
      <w:pPr>
        <w:pStyle w:val="a3"/>
        <w:spacing w:after="0" w:line="20" w:lineRule="atLeast"/>
        <w:ind w:left="3686"/>
        <w:jc w:val="right"/>
      </w:pPr>
      <w:r w:rsidRPr="00043661">
        <w:t>к Договору №</w:t>
      </w:r>
      <w:del w:id="179" w:author="Рожкова Наталья Викторовна" w:date="2022-08-15T11:25:00Z">
        <w:r w:rsidRPr="00043661" w:rsidDel="00B30265">
          <w:delText xml:space="preserve"> </w:delText>
        </w:r>
        <w:r w:rsidDel="00B30265">
          <w:delText>Р</w:delText>
        </w:r>
        <w:r w:rsidR="00C721F0" w:rsidDel="00B30265">
          <w:delText>616</w:delText>
        </w:r>
        <w:r w:rsidRPr="00043661" w:rsidDel="00B30265">
          <w:delText>-УСР-ОПКР/22</w:delText>
        </w:r>
      </w:del>
      <w:ins w:id="180" w:author="Рожкова Наталья Викторовна" w:date="2022-08-15T11:25:00Z">
        <w:r w:rsidR="00B30265">
          <w:t>_____________</w:t>
        </w:r>
      </w:ins>
    </w:p>
    <w:p w14:paraId="013CBF5F" w14:textId="02E75C12" w:rsidR="00023134" w:rsidRPr="00043661" w:rsidRDefault="00023134" w:rsidP="00023134">
      <w:pPr>
        <w:pStyle w:val="ConsPlusNormal"/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43661">
        <w:rPr>
          <w:rFonts w:ascii="Times New Roman" w:hAnsi="Times New Roman" w:cs="Times New Roman"/>
          <w:sz w:val="24"/>
          <w:szCs w:val="24"/>
        </w:rPr>
        <w:t xml:space="preserve">от </w:t>
      </w:r>
      <w:r w:rsidR="00483AA2">
        <w:rPr>
          <w:rFonts w:ascii="Times New Roman" w:hAnsi="Times New Roman" w:cs="Times New Roman"/>
          <w:sz w:val="24"/>
          <w:szCs w:val="24"/>
        </w:rPr>
        <w:t>«____» __</w:t>
      </w:r>
      <w:r w:rsidRPr="00043661">
        <w:rPr>
          <w:rFonts w:ascii="Times New Roman" w:hAnsi="Times New Roman" w:cs="Times New Roman"/>
          <w:sz w:val="24"/>
          <w:szCs w:val="24"/>
        </w:rPr>
        <w:t xml:space="preserve">_________ 2022 г. </w:t>
      </w:r>
    </w:p>
    <w:p w14:paraId="00C3C07C" w14:textId="77777777" w:rsidR="00483AA2" w:rsidRDefault="00483AA2" w:rsidP="00023134">
      <w:pPr>
        <w:pStyle w:val="a3"/>
        <w:spacing w:after="0" w:line="20" w:lineRule="atLeast"/>
        <w:ind w:left="0"/>
        <w:jc w:val="center"/>
        <w:rPr>
          <w:bCs/>
        </w:rPr>
      </w:pPr>
    </w:p>
    <w:p w14:paraId="45BD4A7F" w14:textId="3606F55B" w:rsidR="00023134" w:rsidRDefault="00023134" w:rsidP="00023134">
      <w:pPr>
        <w:ind w:firstLine="567"/>
        <w:jc w:val="center"/>
        <w:rPr>
          <w:b/>
        </w:rPr>
      </w:pPr>
      <w:r w:rsidRPr="00580404">
        <w:rPr>
          <w:b/>
        </w:rPr>
        <w:t>ТЕХНИЧЕСКОЕ ЗАДАНИЕ</w:t>
      </w:r>
      <w:r>
        <w:rPr>
          <w:b/>
        </w:rPr>
        <w:t xml:space="preserve"> № 2</w:t>
      </w:r>
    </w:p>
    <w:p w14:paraId="09DFD22E" w14:textId="77777777" w:rsidR="00023134" w:rsidRDefault="00023134" w:rsidP="00023134">
      <w:pPr>
        <w:ind w:firstLine="567"/>
        <w:jc w:val="center"/>
        <w:rPr>
          <w:b/>
        </w:rPr>
      </w:pPr>
    </w:p>
    <w:p w14:paraId="4678C032" w14:textId="2DC2A047" w:rsidR="00C721F0" w:rsidRPr="009D5C86" w:rsidRDefault="00C721F0" w:rsidP="00C721F0">
      <w:pPr>
        <w:spacing w:line="0" w:lineRule="atLeast"/>
        <w:jc w:val="center"/>
        <w:rPr>
          <w:b/>
          <w:lang w:eastAsia="ar-SA"/>
        </w:rPr>
      </w:pPr>
      <w:r w:rsidRPr="009D5C86">
        <w:rPr>
          <w:b/>
        </w:rPr>
        <w:t>На вы</w:t>
      </w:r>
      <w:r w:rsidRPr="009D5C86">
        <w:rPr>
          <w:b/>
          <w:lang w:eastAsia="ar-SA"/>
        </w:rPr>
        <w:t>полнение работ по реализации комплекса инженерно-технических мероприятий для обеспечения антитеррористической защищенности объекта (территории) учреждения: разработк</w:t>
      </w:r>
      <w:r w:rsidR="00B77706">
        <w:rPr>
          <w:b/>
          <w:lang w:eastAsia="ar-SA"/>
        </w:rPr>
        <w:t>а проектно-сметной</w:t>
      </w:r>
      <w:r w:rsidRPr="009D5C86">
        <w:rPr>
          <w:b/>
          <w:lang w:eastAsia="ar-SA"/>
        </w:rPr>
        <w:t xml:space="preserve"> и рабочей документации системы автоматической установки пожарной сигнализации (АУПС) и системы оповещения и управления эвакуацией людей при пожаре (СОУЭ) в зданиях ФГБУ «</w:t>
      </w:r>
      <w:del w:id="181" w:author="Рожкова Наталья Викторовна" w:date="2022-08-15T11:25:00Z">
        <w:r w:rsidRPr="009D5C86" w:rsidDel="00B30265">
          <w:rPr>
            <w:b/>
            <w:lang w:eastAsia="ar-SA"/>
          </w:rPr>
          <w:delText>Санаторий «Курпаты</w:delText>
        </w:r>
      </w:del>
      <w:ins w:id="182" w:author="Рожкова Наталья Викторовна" w:date="2022-08-15T11:25:00Z">
        <w:r w:rsidR="00B30265">
          <w:rPr>
            <w:b/>
            <w:lang w:eastAsia="ar-SA"/>
          </w:rPr>
          <w:t>_______</w:t>
        </w:r>
      </w:ins>
      <w:r w:rsidRPr="009D5C86">
        <w:rPr>
          <w:b/>
          <w:lang w:eastAsia="ar-SA"/>
        </w:rPr>
        <w:t>»</w:t>
      </w:r>
    </w:p>
    <w:p w14:paraId="21721289" w14:textId="77777777" w:rsidR="00C721F0" w:rsidRDefault="00C721F0" w:rsidP="00C721F0">
      <w:pPr>
        <w:spacing w:line="0" w:lineRule="atLeast"/>
        <w:rPr>
          <w:b/>
        </w:rPr>
      </w:pPr>
    </w:p>
    <w:p w14:paraId="60A8CFE7" w14:textId="022E1CCF" w:rsidR="00B77706" w:rsidRPr="00483AA2" w:rsidRDefault="00B77706" w:rsidP="00B77706">
      <w:pPr>
        <w:pStyle w:val="ab"/>
        <w:numPr>
          <w:ilvl w:val="0"/>
          <w:numId w:val="16"/>
        </w:numPr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b/>
          <w:sz w:val="25"/>
          <w:szCs w:val="25"/>
        </w:rPr>
        <w:t xml:space="preserve">Предмет Договора: </w:t>
      </w:r>
      <w:r w:rsidRPr="00483AA2">
        <w:rPr>
          <w:rFonts w:ascii="Times New Roman" w:hAnsi="Times New Roman" w:cs="Times New Roman"/>
          <w:sz w:val="25"/>
          <w:szCs w:val="25"/>
        </w:rPr>
        <w:t>предметом Договора является выполнение работ по разработке проектно-сметной и рабочей документации системы автоматической установки пожарной сигнализации (АУПС) и системы оповещения и управления эвакуацией людей при пожаре (СОУЭ) в зданиях ФГБУ «</w:t>
      </w:r>
      <w:del w:id="183" w:author="Рожкова Наталья Викторовна" w:date="2022-08-15T11:25:00Z">
        <w:r w:rsidRPr="00483AA2" w:rsidDel="00B30265">
          <w:rPr>
            <w:rFonts w:ascii="Times New Roman" w:hAnsi="Times New Roman" w:cs="Times New Roman"/>
            <w:sz w:val="25"/>
            <w:szCs w:val="25"/>
          </w:rPr>
          <w:delText>Санаторий «Курпаты</w:delText>
        </w:r>
      </w:del>
      <w:ins w:id="184" w:author="Рожкова Наталья Викторовна" w:date="2022-08-15T11:25:00Z">
        <w:r w:rsidR="00B30265">
          <w:rPr>
            <w:rFonts w:ascii="Times New Roman" w:hAnsi="Times New Roman" w:cs="Times New Roman"/>
            <w:sz w:val="25"/>
            <w:szCs w:val="25"/>
          </w:rPr>
          <w:t>_____</w:t>
        </w:r>
      </w:ins>
      <w:r w:rsidRPr="00483AA2">
        <w:rPr>
          <w:rFonts w:ascii="Times New Roman" w:hAnsi="Times New Roman" w:cs="Times New Roman"/>
          <w:sz w:val="25"/>
          <w:szCs w:val="25"/>
        </w:rPr>
        <w:t>».</w:t>
      </w:r>
    </w:p>
    <w:p w14:paraId="473CCBCD" w14:textId="77777777" w:rsidR="00B77706" w:rsidRPr="00483AA2" w:rsidRDefault="00B77706" w:rsidP="00B77706">
      <w:pPr>
        <w:pStyle w:val="ab"/>
        <w:spacing w:after="160" w:line="256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</w:p>
    <w:p w14:paraId="02634D1F" w14:textId="77777777" w:rsidR="00B77706" w:rsidRPr="00483AA2" w:rsidRDefault="00B77706" w:rsidP="00B51948">
      <w:pPr>
        <w:pStyle w:val="ab"/>
        <w:numPr>
          <w:ilvl w:val="0"/>
          <w:numId w:val="16"/>
        </w:numPr>
        <w:spacing w:after="0" w:line="257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3AA2">
        <w:rPr>
          <w:rFonts w:ascii="Times New Roman" w:hAnsi="Times New Roman" w:cs="Times New Roman"/>
          <w:b/>
          <w:sz w:val="25"/>
          <w:szCs w:val="25"/>
        </w:rPr>
        <w:t>Место выполнения работ:</w:t>
      </w:r>
    </w:p>
    <w:p w14:paraId="369242FA" w14:textId="723C6E7B" w:rsidR="00B77706" w:rsidRPr="00483AA2" w:rsidDel="00B30265" w:rsidRDefault="00B30265" w:rsidP="00B77706">
      <w:pPr>
        <w:spacing w:line="0" w:lineRule="atLeast"/>
        <w:ind w:firstLine="567"/>
        <w:jc w:val="both"/>
        <w:rPr>
          <w:del w:id="185" w:author="Рожкова Наталья Викторовна" w:date="2022-08-15T11:25:00Z"/>
          <w:sz w:val="25"/>
          <w:szCs w:val="25"/>
        </w:rPr>
      </w:pPr>
      <w:ins w:id="186" w:author="Рожкова Наталья Викторовна" w:date="2022-08-15T11:26:00Z">
        <w:r>
          <w:rPr>
            <w:sz w:val="25"/>
            <w:szCs w:val="25"/>
          </w:rPr>
          <w:t>____________________</w:t>
        </w:r>
      </w:ins>
      <w:del w:id="187" w:author="Рожкова Наталья Викторовна" w:date="2022-08-15T11:25:00Z">
        <w:r w:rsidR="00B77706" w:rsidRPr="00483AA2" w:rsidDel="00B30265">
          <w:rPr>
            <w:sz w:val="25"/>
            <w:szCs w:val="25"/>
          </w:rPr>
          <w:delText>г. Ялта, пгт. Курпаты, ул. Алупкинское шоcсе, д. 10, д. 12</w:delText>
        </w:r>
      </w:del>
    </w:p>
    <w:p w14:paraId="1E4C5A99" w14:textId="77777777" w:rsidR="00B30265" w:rsidRDefault="00B30265" w:rsidP="00B77706">
      <w:pPr>
        <w:spacing w:line="0" w:lineRule="atLeast"/>
        <w:ind w:firstLine="567"/>
        <w:jc w:val="both"/>
        <w:rPr>
          <w:ins w:id="188" w:author="Рожкова Наталья Викторовна" w:date="2022-08-15T11:26:00Z"/>
          <w:sz w:val="25"/>
          <w:szCs w:val="25"/>
        </w:rPr>
      </w:pPr>
    </w:p>
    <w:p w14:paraId="24204AD0" w14:textId="1BE5B563" w:rsidR="00B77706" w:rsidRPr="00483AA2" w:rsidDel="00B30265" w:rsidRDefault="00B77706" w:rsidP="00B77706">
      <w:pPr>
        <w:spacing w:line="0" w:lineRule="atLeast"/>
        <w:ind w:firstLine="567"/>
        <w:jc w:val="both"/>
        <w:rPr>
          <w:del w:id="189" w:author="Рожкова Наталья Викторовна" w:date="2022-08-15T11:26:00Z"/>
          <w:sz w:val="25"/>
          <w:szCs w:val="25"/>
        </w:rPr>
      </w:pPr>
      <w:del w:id="190" w:author="Рожкова Наталья Викторовна" w:date="2022-08-15T11:26:00Z">
        <w:r w:rsidRPr="00483AA2" w:rsidDel="00B30265">
          <w:rPr>
            <w:sz w:val="25"/>
            <w:szCs w:val="25"/>
          </w:rPr>
          <w:delText>2. 1.</w:delText>
        </w:r>
        <w:r w:rsidRPr="00483AA2" w:rsidDel="00B30265">
          <w:rPr>
            <w:sz w:val="25"/>
            <w:szCs w:val="25"/>
          </w:rPr>
          <w:tab/>
          <w:delText>Спальный корпус литер «А» (Дружба), площадь 15 748,0 м</w:delText>
        </w:r>
        <w:r w:rsidRPr="00483AA2" w:rsidDel="00B30265">
          <w:rPr>
            <w:sz w:val="25"/>
            <w:szCs w:val="25"/>
            <w:vertAlign w:val="superscript"/>
          </w:rPr>
          <w:delText>2</w:delText>
        </w:r>
        <w:r w:rsidRPr="00483AA2" w:rsidDel="00B30265">
          <w:rPr>
            <w:sz w:val="25"/>
            <w:szCs w:val="25"/>
          </w:rPr>
          <w:delText>, объект культурного наследия регионального значения.</w:delText>
        </w:r>
        <w:r w:rsidR="005C5AE7" w:rsidDel="00B30265">
          <w:rPr>
            <w:sz w:val="25"/>
            <w:szCs w:val="25"/>
          </w:rPr>
          <w:delText xml:space="preserve"> </w:delText>
        </w:r>
        <w:r w:rsidR="005C5AE7" w:rsidRPr="00EA75C3" w:rsidDel="00B30265">
          <w:delText>Разработка с учетом СТУ</w:delText>
        </w:r>
        <w:r w:rsidR="005C5AE7" w:rsidDel="00B30265">
          <w:delText>.</w:delText>
        </w:r>
      </w:del>
    </w:p>
    <w:p w14:paraId="05E2DDD1" w14:textId="5D4BA34C" w:rsidR="00B77706" w:rsidRPr="00483AA2" w:rsidDel="00B30265" w:rsidRDefault="00B77706" w:rsidP="00B77706">
      <w:pPr>
        <w:spacing w:line="0" w:lineRule="atLeast"/>
        <w:ind w:firstLine="567"/>
        <w:jc w:val="both"/>
        <w:rPr>
          <w:del w:id="191" w:author="Рожкова Наталья Викторовна" w:date="2022-08-15T11:26:00Z"/>
          <w:sz w:val="25"/>
          <w:szCs w:val="25"/>
        </w:rPr>
      </w:pPr>
      <w:del w:id="192" w:author="Рожкова Наталья Викторовна" w:date="2022-08-15T11:26:00Z">
        <w:r w:rsidRPr="00483AA2" w:rsidDel="00B30265">
          <w:rPr>
            <w:sz w:val="25"/>
            <w:szCs w:val="25"/>
          </w:rPr>
          <w:delText>2.2. Водолечебница 1, площадь 137,40 м</w:delText>
        </w:r>
        <w:r w:rsidRPr="00483AA2" w:rsidDel="00B30265">
          <w:rPr>
            <w:sz w:val="25"/>
            <w:szCs w:val="25"/>
            <w:vertAlign w:val="superscript"/>
          </w:rPr>
          <w:delText>2</w:delText>
        </w:r>
      </w:del>
    </w:p>
    <w:p w14:paraId="6B643CA4" w14:textId="06E89EA5" w:rsidR="00B77706" w:rsidRPr="00483AA2" w:rsidDel="00B30265" w:rsidRDefault="00B77706" w:rsidP="00B77706">
      <w:pPr>
        <w:spacing w:line="0" w:lineRule="atLeast"/>
        <w:ind w:firstLine="567"/>
        <w:jc w:val="both"/>
        <w:rPr>
          <w:del w:id="193" w:author="Рожкова Наталья Викторовна" w:date="2022-08-15T11:26:00Z"/>
          <w:sz w:val="25"/>
          <w:szCs w:val="25"/>
        </w:rPr>
      </w:pPr>
      <w:del w:id="194" w:author="Рожкова Наталья Викторовна" w:date="2022-08-15T11:26:00Z">
        <w:r w:rsidRPr="00483AA2" w:rsidDel="00B30265">
          <w:rPr>
            <w:sz w:val="25"/>
            <w:szCs w:val="25"/>
          </w:rPr>
          <w:delText>2.3. Водолечебница 2, площадь 61,1 м</w:delText>
        </w:r>
        <w:r w:rsidRPr="00483AA2" w:rsidDel="00B30265">
          <w:rPr>
            <w:sz w:val="25"/>
            <w:szCs w:val="25"/>
            <w:vertAlign w:val="superscript"/>
          </w:rPr>
          <w:delText>2</w:delText>
        </w:r>
      </w:del>
    </w:p>
    <w:p w14:paraId="7F7755BD" w14:textId="1FA35430" w:rsidR="00B77706" w:rsidRPr="00483AA2" w:rsidDel="00B30265" w:rsidRDefault="00B77706" w:rsidP="00B77706">
      <w:pPr>
        <w:spacing w:line="0" w:lineRule="atLeast"/>
        <w:ind w:firstLine="567"/>
        <w:jc w:val="both"/>
        <w:rPr>
          <w:del w:id="195" w:author="Рожкова Наталья Викторовна" w:date="2022-08-15T11:26:00Z"/>
          <w:sz w:val="25"/>
          <w:szCs w:val="25"/>
        </w:rPr>
      </w:pPr>
      <w:del w:id="196" w:author="Рожкова Наталья Викторовна" w:date="2022-08-15T11:26:00Z">
        <w:r w:rsidRPr="00483AA2" w:rsidDel="00B30265">
          <w:rPr>
            <w:sz w:val="25"/>
            <w:szCs w:val="25"/>
          </w:rPr>
          <w:delText>2.4. 2-х этажное здание, площадь 53,7 м</w:delText>
        </w:r>
        <w:r w:rsidRPr="00483AA2" w:rsidDel="00B30265">
          <w:rPr>
            <w:sz w:val="25"/>
            <w:szCs w:val="25"/>
            <w:vertAlign w:val="superscript"/>
          </w:rPr>
          <w:delText>2</w:delText>
        </w:r>
      </w:del>
    </w:p>
    <w:p w14:paraId="20211EBC" w14:textId="57E16D68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  <w:del w:id="197" w:author="Рожкова Наталья Викторовна" w:date="2022-08-15T11:26:00Z">
        <w:r w:rsidRPr="00483AA2" w:rsidDel="00B30265">
          <w:rPr>
            <w:sz w:val="25"/>
            <w:szCs w:val="25"/>
          </w:rPr>
          <w:delText xml:space="preserve"> </w:delText>
        </w:r>
      </w:del>
      <w:r w:rsidRPr="00483AA2">
        <w:rPr>
          <w:b/>
          <w:sz w:val="25"/>
          <w:szCs w:val="25"/>
        </w:rPr>
        <w:t xml:space="preserve">Срок выполнения работ: </w:t>
      </w:r>
    </w:p>
    <w:p w14:paraId="31A4DB81" w14:textId="1C0F6BBC" w:rsidR="00B77706" w:rsidRPr="00483AA2" w:rsidRDefault="00B77706" w:rsidP="00B77706">
      <w:pPr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 xml:space="preserve">Срок выполнения работ, не более </w:t>
      </w:r>
      <w:del w:id="198" w:author="Рожкова Наталья Викторовна" w:date="2022-08-15T11:26:00Z">
        <w:r w:rsidRPr="00483AA2" w:rsidDel="00B30265">
          <w:rPr>
            <w:sz w:val="25"/>
            <w:szCs w:val="25"/>
          </w:rPr>
          <w:delText>3</w:delText>
        </w:r>
        <w:r w:rsidR="006D11CB" w:rsidRPr="00483AA2" w:rsidDel="00B30265">
          <w:rPr>
            <w:sz w:val="25"/>
            <w:szCs w:val="25"/>
          </w:rPr>
          <w:delText>5</w:delText>
        </w:r>
        <w:r w:rsidRPr="00483AA2" w:rsidDel="00B30265">
          <w:rPr>
            <w:sz w:val="25"/>
            <w:szCs w:val="25"/>
          </w:rPr>
          <w:delText xml:space="preserve"> календарных дней</w:delText>
        </w:r>
      </w:del>
      <w:ins w:id="199" w:author="Рожкова Наталья Викторовна" w:date="2022-08-15T11:26:00Z">
        <w:r w:rsidR="00B30265">
          <w:rPr>
            <w:sz w:val="25"/>
            <w:szCs w:val="25"/>
          </w:rPr>
          <w:t>________</w:t>
        </w:r>
      </w:ins>
      <w:r w:rsidRPr="00483AA2">
        <w:rPr>
          <w:sz w:val="25"/>
          <w:szCs w:val="25"/>
        </w:rPr>
        <w:t xml:space="preserve"> (не включая срок проведения государственной экспертизы в ФАУ «Главгосэкспертиза России»).</w:t>
      </w:r>
    </w:p>
    <w:p w14:paraId="1C85A919" w14:textId="77777777" w:rsidR="00B77706" w:rsidRPr="00483AA2" w:rsidRDefault="00B77706" w:rsidP="00B77706">
      <w:pPr>
        <w:ind w:firstLine="567"/>
        <w:jc w:val="both"/>
        <w:rPr>
          <w:sz w:val="25"/>
          <w:szCs w:val="25"/>
          <w:u w:val="single"/>
        </w:rPr>
      </w:pPr>
    </w:p>
    <w:p w14:paraId="4EB4F7A0" w14:textId="77777777" w:rsidR="00B77706" w:rsidRPr="00483AA2" w:rsidRDefault="00B77706" w:rsidP="00B77706">
      <w:pPr>
        <w:pStyle w:val="ab"/>
        <w:numPr>
          <w:ilvl w:val="0"/>
          <w:numId w:val="16"/>
        </w:numPr>
        <w:spacing w:after="160" w:line="256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3AA2">
        <w:rPr>
          <w:rFonts w:ascii="Times New Roman" w:hAnsi="Times New Roman" w:cs="Times New Roman"/>
          <w:b/>
          <w:sz w:val="25"/>
          <w:szCs w:val="25"/>
        </w:rPr>
        <w:t>Характеристика выполняемых работ:</w:t>
      </w:r>
    </w:p>
    <w:p w14:paraId="0F8CA346" w14:textId="77777777" w:rsidR="00B77706" w:rsidRPr="00483AA2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bCs/>
          <w:sz w:val="25"/>
          <w:szCs w:val="25"/>
        </w:rPr>
        <w:t>Обследование здания и составление обмерных чертежей;</w:t>
      </w:r>
    </w:p>
    <w:p w14:paraId="2160685B" w14:textId="77777777" w:rsidR="00B77706" w:rsidRPr="00483AA2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bCs/>
          <w:sz w:val="25"/>
          <w:szCs w:val="25"/>
        </w:rPr>
        <w:t>Разработка задания на проектирование систем АУПС и СОУЭ;</w:t>
      </w:r>
    </w:p>
    <w:p w14:paraId="0A90402E" w14:textId="77777777" w:rsidR="00B77706" w:rsidRPr="00483AA2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bCs/>
          <w:sz w:val="25"/>
          <w:szCs w:val="25"/>
        </w:rPr>
        <w:t>Разработка проектно-сметной документации и п</w:t>
      </w:r>
      <w:r w:rsidRPr="00483AA2">
        <w:rPr>
          <w:rFonts w:ascii="Times New Roman" w:hAnsi="Times New Roman" w:cs="Times New Roman"/>
          <w:sz w:val="25"/>
          <w:szCs w:val="25"/>
        </w:rPr>
        <w:t>олучение положительного заключения на такую документацию по результатам проведения государственной экспертизы проектной документации в ФАУ «Главгосэкспертиза России» в части проверки достоверности определения сметной стоимости объекта капитального строительства</w:t>
      </w:r>
      <w:r w:rsidRPr="00483AA2">
        <w:rPr>
          <w:rFonts w:ascii="Times New Roman" w:hAnsi="Times New Roman" w:cs="Times New Roman"/>
          <w:bCs/>
          <w:sz w:val="25"/>
          <w:szCs w:val="25"/>
        </w:rPr>
        <w:t>;</w:t>
      </w:r>
    </w:p>
    <w:p w14:paraId="5AFAE55F" w14:textId="77777777" w:rsidR="00B77706" w:rsidRPr="00483AA2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bCs/>
          <w:sz w:val="25"/>
          <w:szCs w:val="25"/>
        </w:rPr>
        <w:t>Разработка рабочей документации.</w:t>
      </w:r>
    </w:p>
    <w:p w14:paraId="663E6459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483AA2">
        <w:rPr>
          <w:rFonts w:ascii="Times New Roman" w:hAnsi="Times New Roman" w:cs="Times New Roman"/>
          <w:i/>
          <w:sz w:val="25"/>
          <w:szCs w:val="25"/>
          <w:u w:val="single"/>
        </w:rPr>
        <w:t>Обследование здания и составление обмерных чертежей</w:t>
      </w:r>
    </w:p>
    <w:p w14:paraId="029C8752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Ознакомление с технической документацией по объекту</w:t>
      </w:r>
    </w:p>
    <w:p w14:paraId="4A001839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Разработать поэтажные планы с привязкой конструкций к сетке осей, с указанием габаритов помещений (по длине и ширине);</w:t>
      </w:r>
    </w:p>
    <w:p w14:paraId="00AE2ED6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Обследовать инженерные системы противопожарной защиты.</w:t>
      </w:r>
    </w:p>
    <w:p w14:paraId="35476FFB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Выполнить сбор исходных данных необходимых для разработки проектной и рабочей документации согласно следующим актам и сводам правил:</w:t>
      </w:r>
    </w:p>
    <w:p w14:paraId="109FB86B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Федеральный Закон от 22.07.2008 № 123 «Технический регламент о требованиях пожарной безопасности»;</w:t>
      </w:r>
    </w:p>
    <w:p w14:paraId="5A72A3BE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</w:r>
    </w:p>
    <w:p w14:paraId="7B00A16D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484.1311500.2020 Свод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623DBC3F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485.1311500.2020 Свод правил "Системы противопожарной защиты. Установки пожаротушения автоматические. Нормы и правила проектирования</w:t>
      </w:r>
    </w:p>
    <w:p w14:paraId="756B9B38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</w:p>
    <w:p w14:paraId="3C2EA77C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483AA2">
        <w:rPr>
          <w:rFonts w:ascii="Times New Roman" w:hAnsi="Times New Roman" w:cs="Times New Roman"/>
          <w:i/>
          <w:sz w:val="25"/>
          <w:szCs w:val="25"/>
          <w:u w:val="single"/>
        </w:rPr>
        <w:t>Разработка проектной документации</w:t>
      </w:r>
    </w:p>
    <w:p w14:paraId="64DC0880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Разработать проектную документацию на основе исходных данных и результатов обследования в составе:</w:t>
      </w:r>
    </w:p>
    <w:p w14:paraId="683F0923" w14:textId="77777777" w:rsidR="00B77706" w:rsidRPr="00483AA2" w:rsidRDefault="00B77706" w:rsidP="00B77706">
      <w:pPr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Подраздел 1 «Система автоматической установки пожарной сигнализации».</w:t>
      </w:r>
    </w:p>
    <w:p w14:paraId="554E8078" w14:textId="77777777" w:rsidR="00B77706" w:rsidRPr="00483AA2" w:rsidRDefault="00B77706" w:rsidP="00B77706">
      <w:pPr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Подраздел 2 «Система оповещения и управления эвакуацией людей при пожаре»</w:t>
      </w:r>
    </w:p>
    <w:p w14:paraId="3FA365FE" w14:textId="77777777" w:rsidR="00B77706" w:rsidRPr="00483AA2" w:rsidRDefault="00B77706" w:rsidP="00B77706">
      <w:pPr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Подраздел 3 «Схема управление инженерными системами противопожарной защиты».</w:t>
      </w:r>
    </w:p>
    <w:p w14:paraId="7A8C9869" w14:textId="77777777" w:rsidR="00B77706" w:rsidRPr="00483AA2" w:rsidRDefault="00B77706" w:rsidP="00B77706">
      <w:pPr>
        <w:spacing w:line="276" w:lineRule="auto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Раздел 11 «Смета на строительство систем АУПС и СОУЭ».</w:t>
      </w:r>
    </w:p>
    <w:p w14:paraId="7EBFFDDC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Проектную документацию разработать в соответствии с Постановления Правительства РФ от 16.02.2008 № 87 «О составе разделов проектной документации и требованиях к их содержанию»</w:t>
      </w:r>
    </w:p>
    <w:p w14:paraId="267ADBBB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Получить положительное заключение по результатам проведения государственной экспертизы проектной документации в ФАУ «Главгосэкспертиза России» в части проверки достоверности определения сметной стоимости объекта капитального строительства.</w:t>
      </w:r>
    </w:p>
    <w:p w14:paraId="524C63AF" w14:textId="77777777" w:rsidR="00B77706" w:rsidRPr="00483AA2" w:rsidRDefault="00B77706" w:rsidP="00B7770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Подрядчик направляет проектно-сметную документацию в ФАУ «Главгосэкспертиза России» через личный кабинет Заказчика на электронном портале </w:t>
      </w:r>
      <w:r w:rsidRPr="00483AA2">
        <w:rPr>
          <w:rFonts w:ascii="Times New Roman" w:hAnsi="Times New Roman" w:cs="Times New Roman"/>
          <w:sz w:val="25"/>
          <w:szCs w:val="25"/>
          <w:lang w:val="en-US"/>
        </w:rPr>
        <w:t>www</w:t>
      </w:r>
      <w:r w:rsidRPr="00483AA2">
        <w:rPr>
          <w:rFonts w:ascii="Times New Roman" w:hAnsi="Times New Roman" w:cs="Times New Roman"/>
          <w:sz w:val="25"/>
          <w:szCs w:val="25"/>
        </w:rPr>
        <w:t>.</w:t>
      </w:r>
      <w:r w:rsidRPr="00483AA2">
        <w:rPr>
          <w:rFonts w:ascii="Times New Roman" w:hAnsi="Times New Roman" w:cs="Times New Roman"/>
          <w:sz w:val="25"/>
          <w:szCs w:val="25"/>
          <w:lang w:val="en-US"/>
        </w:rPr>
        <w:t>gge</w:t>
      </w:r>
      <w:r w:rsidRPr="00483AA2">
        <w:rPr>
          <w:rFonts w:ascii="Times New Roman" w:hAnsi="Times New Roman" w:cs="Times New Roman"/>
          <w:sz w:val="25"/>
          <w:szCs w:val="25"/>
        </w:rPr>
        <w:t>.</w:t>
      </w:r>
      <w:r w:rsidRPr="00483AA2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483AA2">
        <w:rPr>
          <w:rFonts w:ascii="Times New Roman" w:hAnsi="Times New Roman" w:cs="Times New Roman"/>
          <w:sz w:val="25"/>
          <w:szCs w:val="25"/>
        </w:rPr>
        <w:t>.</w:t>
      </w:r>
    </w:p>
    <w:p w14:paraId="579906BE" w14:textId="77777777" w:rsidR="00B77706" w:rsidRPr="00483AA2" w:rsidRDefault="00B77706" w:rsidP="00B7770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 w:rsidDel="00DF5466">
        <w:rPr>
          <w:rStyle w:val="af1"/>
          <w:sz w:val="25"/>
          <w:szCs w:val="25"/>
        </w:rPr>
        <w:t xml:space="preserve"> </w:t>
      </w:r>
      <w:r w:rsidRPr="00483AA2">
        <w:rPr>
          <w:rFonts w:ascii="Times New Roman" w:hAnsi="Times New Roman" w:cs="Times New Roman"/>
          <w:sz w:val="25"/>
          <w:szCs w:val="25"/>
        </w:rPr>
        <w:t>Заказчик заключает договор с ФАУ «Главгосэкспертиза России» для прохождения государственной экспертизы.</w:t>
      </w:r>
    </w:p>
    <w:p w14:paraId="24A47C85" w14:textId="77777777" w:rsidR="00B77706" w:rsidRPr="00483AA2" w:rsidRDefault="00B77706" w:rsidP="00B7770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В случае получения замечаний или получения отрицательного заключения (по вине Подрядчика) Подрядчик за свой счет устраняет замечания или повторно направляет проектно-сметную документацию на государственную экспертизу.</w:t>
      </w:r>
    </w:p>
    <w:p w14:paraId="5549B775" w14:textId="77777777" w:rsidR="00B77706" w:rsidRPr="00483AA2" w:rsidRDefault="00B77706" w:rsidP="00B77706">
      <w:pPr>
        <w:pStyle w:val="ab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В проектно-сметной документации предусмотреть применение строительных и отделочных материалов, конструкций и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14:paraId="080FE5BD" w14:textId="77777777" w:rsidR="00B77706" w:rsidRPr="00483AA2" w:rsidRDefault="00B77706" w:rsidP="00B77706">
      <w:pPr>
        <w:pStyle w:val="ab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Сметную документацию выполнить в соответствии с нормативными требованиями в области сметного нормирования и ценообразования в строительстве по состоянию на момент сдачи готовой проектной документации Заказчику.</w:t>
      </w:r>
    </w:p>
    <w:p w14:paraId="64ED3C27" w14:textId="77777777" w:rsidR="00B77706" w:rsidRPr="00483AA2" w:rsidRDefault="00B77706" w:rsidP="00B77706">
      <w:pPr>
        <w:pStyle w:val="ab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Разработать ведомости объемов работ с указанием ссылок на листы и тома разделов проектной документации. Сметную документацию выполнить в соответствии с федеральными сметными нормативами ФЕР-2020 (с последующими дополнениями), в 2-х уровнях цен (базовый уровень и текущий уровень в ценах, действующих на момент разработки ПСД).</w:t>
      </w:r>
    </w:p>
    <w:p w14:paraId="7C29A2B8" w14:textId="77777777" w:rsidR="00B77706" w:rsidRPr="00483AA2" w:rsidRDefault="00B77706" w:rsidP="00B77706">
      <w:pPr>
        <w:pStyle w:val="ab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При разработке сметной документации использовать программный комплекс прошедший подтверждение соответствия в порядке, установленном действующим законодательством. Для подтверждения стоимости оборудования и материалов, отсутствующих в сметно-нормативной базе ФЕР-2020, следует приложить пронумерованный комплект материалов (прайс-листов, коммерческих предложений на фирменных бланках с реквизитами и указанием исполнителя и т.п. от производителей оборудования либо их официальных партнеров, уполномоченных к поставкам упомянутого оборудования), обосновывающих ценовые показатели. На обосновывающих материалах должны присутствовать печати организаций, подписи ответственных за выдачу лиц, даты составления. Комплект обосновывающих материалов должен быть представлен в виде скан-копий в формате PDF. Комплект материалов, обосновывающий ценовые показатели, должен содержать исчерпывающую информацию о производителе, названии предполагаемой модели, основных характеристиках, комплектации с попозиционной детализацией ценообразования нестандартных комплектов и наборов. Комплект документов, подтверждающих стоимость оборудования и материалов, должен быть подобран на основании конъюнктурного анализа наиболее экономичного решения (от 3-х поставщиков) с представлением сравнительной таблицы стоимостных показателей. В сметной документации необходимо предусмотреть ссылки на страницы листов спецификации оборудования и материалов. Все ведомости объемов работ и вся сметная документация должны быть согласованы с Заказчиком.</w:t>
      </w:r>
    </w:p>
    <w:p w14:paraId="64546507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483AA2">
        <w:rPr>
          <w:rFonts w:ascii="Times New Roman" w:hAnsi="Times New Roman" w:cs="Times New Roman"/>
          <w:i/>
          <w:sz w:val="25"/>
          <w:szCs w:val="25"/>
          <w:u w:val="single"/>
        </w:rPr>
        <w:t>Разработка рабочей документации</w:t>
      </w:r>
    </w:p>
    <w:p w14:paraId="14B4A4DF" w14:textId="77777777" w:rsidR="00B77706" w:rsidRPr="00483AA2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Рабочую документацию разработать на основании проектной документации, получившей положительное заключение ФАУ «Главгосэкспертиза России»;</w:t>
      </w:r>
    </w:p>
    <w:p w14:paraId="7125C4FE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16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Рабочая документация должна соответствовать требованиям ГОСТ Р 21.101-2020 «Система проектной документации для строительства. Основные требования к проектной и рабочей документации». Подрядчик обязан согласовать разработанную рабочую документацию с Заказчиком в следующем порядке: </w:t>
      </w:r>
    </w:p>
    <w:p w14:paraId="51033723" w14:textId="77777777" w:rsidR="00B77706" w:rsidRPr="00483AA2" w:rsidRDefault="00B77706" w:rsidP="00B77706">
      <w:pPr>
        <w:pStyle w:val="ab"/>
        <w:spacing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Заказчик в течение 5 (пяти) рабочих дней с момента получения Рабочей документации направляет письмо Подрядчику о согласовании Рабочей документации или замечания. В случае получения замечаний Подрядчик проводит доработку Рабочей документации в соответствии с замечаниями и повторно направляет в адрес Заказчика. Заказчик в течение 3 (трех) рабочих дней с момента получения доработанной рабочей документации осуществляет согласование такой документации.</w:t>
      </w:r>
    </w:p>
    <w:p w14:paraId="03672517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Рабочая документация должна состоять из текстовой и графической частей;</w:t>
      </w:r>
    </w:p>
    <w:p w14:paraId="2706A1FF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Текстовая часть должна содержать сведения в отношении объекта производства работ, описание принятых технических и иных решений, пояснения, ссылки на нормативные и (или) технические документы, используемые при подготовке документации и результаты расчетов, обосновывающие принятые решения;</w:t>
      </w:r>
    </w:p>
    <w:p w14:paraId="448187C8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форме;</w:t>
      </w:r>
    </w:p>
    <w:p w14:paraId="3842DCD2" w14:textId="77777777" w:rsidR="00B77706" w:rsidRPr="00483AA2" w:rsidRDefault="00B77706" w:rsidP="00B77706">
      <w:pPr>
        <w:pStyle w:val="ab"/>
        <w:numPr>
          <w:ilvl w:val="2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В состав рабочей документации должны входить:</w:t>
      </w:r>
    </w:p>
    <w:p w14:paraId="781E43F8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Титульный лист,</w:t>
      </w:r>
    </w:p>
    <w:p w14:paraId="3C227F93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Общие данные,</w:t>
      </w:r>
    </w:p>
    <w:p w14:paraId="1284F542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Рабочие чертежи,</w:t>
      </w:r>
    </w:p>
    <w:p w14:paraId="11C1AA10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Задание на проектирование систем АУПС и СОУЭ,</w:t>
      </w:r>
    </w:p>
    <w:p w14:paraId="4DA5ED6C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Планы разводок шлейфов сигнализации,</w:t>
      </w:r>
    </w:p>
    <w:p w14:paraId="71921841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Расчет постоянного тока потребления технических средств АУПС и СОУЭ во всех режимах работы с обоснованием выбора резервных источников питания,</w:t>
      </w:r>
    </w:p>
    <w:p w14:paraId="0CB97585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Схема соединений структурная общая, по проектируемым системам, входящим в АУПС и СОУЭ,</w:t>
      </w:r>
    </w:p>
    <w:p w14:paraId="41DE2531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Схемы электрические подключения технических средств АУПС и СОУЭ,</w:t>
      </w:r>
    </w:p>
    <w:p w14:paraId="02459349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Схемы установки технических средств АУПС и СОУЭ в охраняемых помещениях объекта.</w:t>
      </w:r>
    </w:p>
    <w:p w14:paraId="422FF9C3" w14:textId="77777777" w:rsidR="00B77706" w:rsidRPr="00483AA2" w:rsidRDefault="00B77706" w:rsidP="00B77706">
      <w:pPr>
        <w:pStyle w:val="ab"/>
        <w:numPr>
          <w:ilvl w:val="0"/>
          <w:numId w:val="2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Спецификация оборудования изделий и материалов</w:t>
      </w:r>
    </w:p>
    <w:p w14:paraId="458D880E" w14:textId="77777777" w:rsidR="00B77706" w:rsidRPr="00483AA2" w:rsidRDefault="00B77706" w:rsidP="00B77706">
      <w:pPr>
        <w:pStyle w:val="ab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1A9663D" w14:textId="77777777" w:rsidR="00B77706" w:rsidRPr="00483AA2" w:rsidRDefault="00B77706" w:rsidP="00B77706">
      <w:pPr>
        <w:pStyle w:val="ab"/>
        <w:numPr>
          <w:ilvl w:val="0"/>
          <w:numId w:val="16"/>
        </w:numPr>
        <w:spacing w:after="160" w:line="256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3AA2">
        <w:rPr>
          <w:rFonts w:ascii="Times New Roman" w:hAnsi="Times New Roman" w:cs="Times New Roman"/>
          <w:b/>
          <w:sz w:val="25"/>
          <w:szCs w:val="25"/>
        </w:rPr>
        <w:t xml:space="preserve">Технические требования к системе АУПС: </w:t>
      </w:r>
    </w:p>
    <w:p w14:paraId="3AC4143E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Автоматическая установка пожарной сигнализации (АУПС) должна быть адресная, позволяющая максимально быстро и точно определять место возможного возникновения пожара или неисправности. </w:t>
      </w:r>
    </w:p>
    <w:p w14:paraId="0F495F73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Система автоматической установки пожарной сигнализации должна обеспечивать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 (Федеральный закон от 22.07.2008 № 123-ФЗ «Технический регламент о требованиях пожарной безопасности, статья 83, п. 7).</w:t>
      </w:r>
    </w:p>
    <w:p w14:paraId="0CDF78DA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Средствами пожарной сигнализации, в соответствии 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безопасности", следует защищать все помещения независимо от площади, кроме помещений:</w:t>
      </w:r>
    </w:p>
    <w:p w14:paraId="742BEDE7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 мокрыми процессами (душевые, санузлы, охлаждаемые камеры, помещения мойки</w:t>
      </w:r>
      <w:r w:rsidRPr="00483AA2">
        <w:rPr>
          <w:sz w:val="25"/>
          <w:szCs w:val="25"/>
        </w:rPr>
        <w:br/>
        <w:t>и т. п.);</w:t>
      </w:r>
    </w:p>
    <w:p w14:paraId="5452A549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венткамер (приточных, а также вытяжных, не обслуживающих производственные помещения категории А или Б), насосных станций водоснабжения, бойлерных и других помещений для инженерного оборудования здания, в которых отсутствуют горючие материалы, категории В 4 и Д по пожарной опасности;</w:t>
      </w:r>
    </w:p>
    <w:p w14:paraId="019BD0CB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лестничных клеток.</w:t>
      </w:r>
    </w:p>
    <w:p w14:paraId="51A5A51B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Система АУПС должна обеспечивать обнаружение возгорания на ранней стадии, передачу информации о возгорании на пост охраны объекта для принятия соответственных мер по ликвидации очага пожара.</w:t>
      </w:r>
    </w:p>
    <w:p w14:paraId="5ABBE0D6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Система АУПС строится на базе приборов приемно-контрольных пожарных и приборов управления пожарных (далее – приборы):</w:t>
      </w:r>
    </w:p>
    <w:p w14:paraId="74AD69D9" w14:textId="77777777" w:rsidR="00B77706" w:rsidRPr="00483AA2" w:rsidRDefault="00B77706" w:rsidP="00B77706">
      <w:pPr>
        <w:numPr>
          <w:ilvl w:val="0"/>
          <w:numId w:val="21"/>
        </w:numPr>
        <w:suppressAutoHyphens w:val="0"/>
        <w:spacing w:line="0" w:lineRule="atLeast"/>
        <w:ind w:left="0" w:firstLine="567"/>
        <w:jc w:val="both"/>
        <w:rPr>
          <w:bCs/>
          <w:sz w:val="25"/>
          <w:szCs w:val="25"/>
        </w:rPr>
      </w:pPr>
      <w:bookmarkStart w:id="200" w:name="OLE_LINK7"/>
      <w:bookmarkStart w:id="201" w:name="OLE_LINK6"/>
      <w:r w:rsidRPr="00483AA2">
        <w:rPr>
          <w:sz w:val="25"/>
          <w:szCs w:val="25"/>
        </w:rPr>
        <w:t xml:space="preserve">адресных (п. 7.1.1. </w:t>
      </w:r>
      <w:r w:rsidRPr="00483AA2">
        <w:rPr>
          <w:bCs/>
          <w:sz w:val="25"/>
          <w:szCs w:val="25"/>
        </w:rPr>
        <w:t>ГОСТ Р 53325-2012 «Техника пожарная. Технические средства пожарной автоматики. Общие технические требования и методы испытаний»).</w:t>
      </w:r>
    </w:p>
    <w:bookmarkEnd w:id="200"/>
    <w:bookmarkEnd w:id="201"/>
    <w:p w14:paraId="3BC2B08E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В составе АУПС предусмотреть применение пожарных извещателей:</w:t>
      </w:r>
    </w:p>
    <w:p w14:paraId="36FC01D7" w14:textId="77777777" w:rsidR="00B77706" w:rsidRPr="00483AA2" w:rsidRDefault="00B77706" w:rsidP="00B77706">
      <w:pPr>
        <w:numPr>
          <w:ilvl w:val="0"/>
          <w:numId w:val="21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адресных (п. 4.1.1.10. ГОСТ Р 53325-2012 «Техника пожарная. Технические средства пожарной автоматики. Общие технические требования и методы испытаний»).</w:t>
      </w:r>
    </w:p>
    <w:p w14:paraId="7CDF6F2A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Предусмотреть количество пожарных извещателей в помещениях объекта, подлежащих защите автоматической пожарной сигнализацией, не менее двух в каждом помещении (СП 484.1311500.2020).</w:t>
      </w:r>
    </w:p>
    <w:p w14:paraId="22B8AB33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Проектными решениями предусмотреть формирование и подачу сигнала на управление инженерными системами объекта, включение СОУЭ, СКУД (СП 484.1311500.2020), и прокладку кабелей до соответствующих приемных приборов. Места установки приемных приборов и тип управляющего сигнала по запросу Подрядчика указывает Заказчик.</w:t>
      </w:r>
    </w:p>
    <w:p w14:paraId="218C90A1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>Места установки приёмно-контрольных приборов:</w:t>
      </w:r>
    </w:p>
    <w:p w14:paraId="289546CF" w14:textId="77777777" w:rsidR="00B77706" w:rsidRPr="00483AA2" w:rsidRDefault="00B77706" w:rsidP="00B77706">
      <w:pPr>
        <w:numPr>
          <w:ilvl w:val="0"/>
          <w:numId w:val="22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стойка администратора на 6 этаже;</w:t>
      </w:r>
    </w:p>
    <w:p w14:paraId="01CA3045" w14:textId="77777777" w:rsidR="00B77706" w:rsidRPr="00483AA2" w:rsidRDefault="00B77706" w:rsidP="00B77706">
      <w:pPr>
        <w:numPr>
          <w:ilvl w:val="0"/>
          <w:numId w:val="22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в коридорах на этажах с использованием светозвукового оповещения.</w:t>
      </w:r>
    </w:p>
    <w:p w14:paraId="44AA7BF7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АУПС должна иметь круглосуточный режим работы «без права отключения», а ПКП различать состояния «Пожар», «Неисправность».</w:t>
      </w:r>
    </w:p>
    <w:p w14:paraId="5B6295B6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В конфигурации контрольного прибора для каждого подключенного устройства должны быть заданы пороги срабатывания («Норма», «Внимание» и «Пожар»), что позволяет гибко формировать режимы работы пожарной сигнализации для помещений с разной степенью внешних помех (пыль, уровень производственной задымленности и др.), в том числе в течение суток. Контрольный прибор должен постоянно производить опрос подключенных устройств и анализировать полученные значения, сравнивая их с пороговыми значениями, заданными в его конфигурации.</w:t>
      </w:r>
    </w:p>
    <w:p w14:paraId="701655EF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Дымовые адресные пожарные извещатели в дежурном режиме должны контролировать всю площадь защищаемых помещений и обеспечивать при изменении тех или иных параметров поступление сигналов «НЕИСПРАВНОСТЬ» или «ПОЖАР» на пульт контроля и управления.</w:t>
      </w:r>
    </w:p>
    <w:p w14:paraId="23EBA477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У эвакуационных выходов с каждого этажа, выходов из здания и на путях эвакуации должны быть установлены ручные пожарные извещатели (СП 484.1311500.2020).</w:t>
      </w:r>
    </w:p>
    <w:p w14:paraId="22113FC6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АУПС должна обеспечивать режим самодиагностики и обнаруживать внутреннюю неисправность не более чем за 30 секунд после ее возникновения (в том числе и короткое замыкание).</w:t>
      </w:r>
    </w:p>
    <w:p w14:paraId="0AC860E8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Электроснабжение АУПС должно соответствовать I категории надежности согласно ПУЭ. Технические средства системы должны обеспечивать свои технические характеристики при работе от однофазной электрической сети напряжением 220В промышленной частоты 50 Гц, при колебаниях напряжения в пределах от ±10% в соответствии с ГОСТ 29322-2014. (IEC 60038:2009) Напряжения стандартные.</w:t>
      </w:r>
    </w:p>
    <w:p w14:paraId="443A4CD1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202" w:name="OLE_LINK8"/>
      <w:r w:rsidRPr="00483AA2">
        <w:rPr>
          <w:rFonts w:ascii="Times New Roman" w:hAnsi="Times New Roman" w:cs="Times New Roman"/>
          <w:sz w:val="25"/>
          <w:szCs w:val="25"/>
        </w:rPr>
        <w:t xml:space="preserve"> Питание электроприемников </w:t>
      </w:r>
      <w:bookmarkStart w:id="203" w:name="OLE_LINK11"/>
      <w:bookmarkStart w:id="204" w:name="OLE_LINK10"/>
      <w:bookmarkStart w:id="205" w:name="OLE_LINK9"/>
      <w:r w:rsidRPr="00483AA2">
        <w:rPr>
          <w:rFonts w:ascii="Times New Roman" w:hAnsi="Times New Roman" w:cs="Times New Roman"/>
          <w:sz w:val="25"/>
          <w:szCs w:val="25"/>
        </w:rPr>
        <w:t>должно осуществляться от панели противопожарных устройств (панель ППУ), которая питается от вводной панели вводно-распределительного устройства (ВРУ) с устройством автоматического включения резерва (АВР) или от главного распределительного щита (ГРЩ) с устройством АВР (п. 4.10 СП 6.13130.2013).</w:t>
      </w:r>
      <w:bookmarkEnd w:id="203"/>
      <w:bookmarkEnd w:id="204"/>
      <w:bookmarkEnd w:id="205"/>
      <w:r w:rsidRPr="00483AA2">
        <w:rPr>
          <w:rFonts w:ascii="Times New Roman" w:hAnsi="Times New Roman" w:cs="Times New Roman"/>
          <w:sz w:val="25"/>
          <w:szCs w:val="25"/>
        </w:rPr>
        <w:t xml:space="preserve"> Электроснабжение системы установки пожарной сигнализации</w:t>
      </w:r>
      <w:bookmarkEnd w:id="202"/>
      <w:r w:rsidRPr="00483AA2">
        <w:rPr>
          <w:rFonts w:ascii="Times New Roman" w:hAnsi="Times New Roman" w:cs="Times New Roman"/>
          <w:sz w:val="25"/>
          <w:szCs w:val="25"/>
        </w:rPr>
        <w:t xml:space="preserve"> предусмотреть (на этапе разработки документации) от отдельной группы распределительного электрощита через источники бесперебойного питания.</w:t>
      </w:r>
    </w:p>
    <w:p w14:paraId="0BA1D209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Для обеспечения непрерывной автономной работы системы автоматической пожарной сигнализации, в случае пропадания основного питания 220В, документацией должна быть предусмотрена возможность работы системы от резервных источников питания. Емкость резервной батареи должна обеспечивать питание технических средств в течение 24 (двадцати четырёх) часов в дежурном режиме и не менее 3 (трех) часов в режиме «Тревога».</w:t>
      </w:r>
    </w:p>
    <w:p w14:paraId="5A034A28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Кабельные линии системы АУПС защиты должны выполняться огнестойкими кабелями с медными жилами, не распространяющими горение по ГОСТ 31565-2012. Кабельные изделия. Требования пожарной безопасности, с низким дымо- и газовыделением, с низкой токсичностью продуктов горения (нг-(А) FRLSТх). </w:t>
      </w:r>
    </w:p>
    <w:p w14:paraId="4B40C4C9" w14:textId="77777777" w:rsidR="00B77706" w:rsidRPr="00483AA2" w:rsidRDefault="00B77706" w:rsidP="00B77706">
      <w:pPr>
        <w:pStyle w:val="ab"/>
        <w:numPr>
          <w:ilvl w:val="1"/>
          <w:numId w:val="1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sz w:val="25"/>
          <w:szCs w:val="25"/>
        </w:rPr>
        <w:t xml:space="preserve"> Требования к электропитанию, заземлению и выбору кабелей для сетей пожарной сигнализации, следует принимать в соответствии с требованиями СП 6.13130.2021 «Системы противопожарной защиты. Электрооборудование. Требования пожарной безопасности».</w:t>
      </w:r>
    </w:p>
    <w:p w14:paraId="0ECA2E36" w14:textId="77777777" w:rsidR="00B77706" w:rsidRPr="00483AA2" w:rsidRDefault="00B77706" w:rsidP="00B77706">
      <w:pPr>
        <w:pStyle w:val="ab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7D5B8343" w14:textId="77777777" w:rsidR="00B77706" w:rsidRPr="00483AA2" w:rsidRDefault="00B77706" w:rsidP="00B77706">
      <w:pPr>
        <w:numPr>
          <w:ilvl w:val="0"/>
          <w:numId w:val="16"/>
        </w:numPr>
        <w:suppressAutoHyphens w:val="0"/>
        <w:spacing w:line="0" w:lineRule="atLeast"/>
        <w:ind w:left="0" w:firstLine="567"/>
        <w:rPr>
          <w:b/>
          <w:sz w:val="25"/>
          <w:szCs w:val="25"/>
        </w:rPr>
      </w:pPr>
      <w:r w:rsidRPr="00483AA2">
        <w:rPr>
          <w:b/>
          <w:bCs/>
          <w:sz w:val="25"/>
          <w:szCs w:val="25"/>
        </w:rPr>
        <w:t>Технические требования к системе СОУЭ:</w:t>
      </w:r>
      <w:r w:rsidRPr="00483AA2">
        <w:rPr>
          <w:b/>
          <w:sz w:val="25"/>
          <w:szCs w:val="25"/>
        </w:rPr>
        <w:t xml:space="preserve"> </w:t>
      </w:r>
    </w:p>
    <w:p w14:paraId="3AC7A3A4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Предусмотреть СОУЭ (Систему оповещения и управления эвакуацией людей при пожаре) требуемого типа для назначения объекта, в соответствии с СП 3.13130.2009 «Системы противопожарной защиты. Система оповещения и управления эвакуацией людей при пожаре. Требования пожарной безопасности».</w:t>
      </w:r>
    </w:p>
    <w:p w14:paraId="17DD9FA0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СОУЭ должна обеспечивать управление эвакуацией людей при пожаре, включаться от командного импульса, формируемого автоматической установкой пожарной сигнализации и функционировать в течение времени, необходимого для завершения эвакуации людей из здания.</w:t>
      </w:r>
    </w:p>
    <w:p w14:paraId="2C4176D2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СОУЭ должна быть звуковой. Количество звуковых пожарных оповещателей, их расстановка и мощность должны обеспечивать уровень звука во всех местах постоянного и временного пребывания людей в соответствии с требованиями СП 3.13130.2009.</w:t>
      </w:r>
    </w:p>
    <w:p w14:paraId="66782AE2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Размещение световых указателей и эвакуационных знаков пожарной безопасности должно выполняться в соответствии с требованиями действующих нормативных документов по пожарной безопасности.</w:t>
      </w:r>
    </w:p>
    <w:p w14:paraId="2B11FCB7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Электроснабжение системы СОУЭ должно осуществляться от панели противопожарных устройств (панель ППУ), которая питается от вводной панели вводно-распределительного устройства (ВРУ) с устройством автоматического включения резерва (АВР) или от главного распределительного щита (ГРЩ) с устройством АВР (п. 4.10СП 6.13130.2013), предусмотреть, по согласованию с Заказчиком на этапе разработки документации, от отдельной группы распределительного электрощита.</w:t>
      </w:r>
    </w:p>
    <w:p w14:paraId="6C18BF6F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Для обеспечения непрерывной автономной работы системы СОУЭ, в случае пропадания основного питания 220В, документацией должна быть предусмотрена возможность работы системы от резервных источников питания. Емкость резервной батареи должна обеспечивать питание технических средств, в течение 24 (двадцати четырёх) часов в дежурном режиме и не менее 3 (трех) часов в режиме «Тревога».</w:t>
      </w:r>
    </w:p>
    <w:p w14:paraId="0C75060E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Кабельные линии системы СОУЭ должны выполняться огнестойкими кабелями с медными жилами, не распространяющими горение по ГОСТ 31565-2012 с низким дымо- и газовыделением, с низкой токсичностью продуктов горения (нг-(А) FRLSТх).</w:t>
      </w:r>
    </w:p>
    <w:p w14:paraId="0075FCF7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Требования к электропитанию и заземлению следует принимать в соответствии с требованиями действующих нормативных документов по пожарной безопасности и ПУЭ. Применяемое оборудование и материалы должны быть сертифицированы.</w:t>
      </w:r>
    </w:p>
    <w:p w14:paraId="497633D8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</w:p>
    <w:p w14:paraId="56AFD470" w14:textId="77777777" w:rsidR="00B77706" w:rsidRPr="00483AA2" w:rsidRDefault="00B77706" w:rsidP="00B77706">
      <w:pPr>
        <w:numPr>
          <w:ilvl w:val="0"/>
          <w:numId w:val="16"/>
        </w:numPr>
        <w:suppressAutoHyphens w:val="0"/>
        <w:spacing w:line="0" w:lineRule="atLeast"/>
        <w:ind w:left="0" w:firstLine="567"/>
        <w:jc w:val="both"/>
        <w:rPr>
          <w:b/>
          <w:sz w:val="25"/>
          <w:szCs w:val="25"/>
        </w:rPr>
      </w:pPr>
      <w:r w:rsidRPr="00483AA2">
        <w:rPr>
          <w:b/>
          <w:sz w:val="25"/>
          <w:szCs w:val="25"/>
        </w:rPr>
        <w:t>Требования к организации, осуществляющей оказание услуг на Объекте:</w:t>
      </w:r>
    </w:p>
    <w:p w14:paraId="3275B25E" w14:textId="19226E44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 xml:space="preserve">Персонал Подрядчика, при выполнении работ </w:t>
      </w:r>
      <w:r w:rsidR="000D54B7" w:rsidRPr="00483AA2">
        <w:rPr>
          <w:sz w:val="25"/>
          <w:szCs w:val="25"/>
        </w:rPr>
        <w:t>по адресу Объекта</w:t>
      </w:r>
      <w:r w:rsidRPr="00483AA2">
        <w:rPr>
          <w:sz w:val="25"/>
          <w:szCs w:val="25"/>
        </w:rPr>
        <w:t xml:space="preserve">, должен соблюдать технику безопасности и противопожарные мероприятий. Работы должны производиться согласно </w:t>
      </w:r>
      <w:bookmarkStart w:id="206" w:name="OLE_LINK16"/>
      <w:r w:rsidRPr="00483AA2">
        <w:rPr>
          <w:sz w:val="25"/>
          <w:szCs w:val="25"/>
        </w:rPr>
        <w:t>ФЗ № 123 от 22.07.2008 «Технический регламент о требованиях пожарной безопасности»</w:t>
      </w:r>
      <w:bookmarkEnd w:id="206"/>
      <w:r w:rsidRPr="00483AA2">
        <w:rPr>
          <w:sz w:val="25"/>
          <w:szCs w:val="25"/>
        </w:rPr>
        <w:t>.</w:t>
      </w:r>
    </w:p>
    <w:p w14:paraId="68488647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 xml:space="preserve">Перед началом выполнения работ на объекте Подрядчик обязан представить Заказчику (представителю Заказчика) список лиц, участвующих в процессе выполнения работ (Ф.И.О. полностью), для обеспечения допуска таких лиц на объект Заказчика. </w:t>
      </w:r>
    </w:p>
    <w:p w14:paraId="41545298" w14:textId="1415CA62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 xml:space="preserve">Во время нахождения на </w:t>
      </w:r>
      <w:r w:rsidR="000D54B7" w:rsidRPr="00483AA2">
        <w:rPr>
          <w:sz w:val="25"/>
          <w:szCs w:val="25"/>
        </w:rPr>
        <w:t xml:space="preserve">Объекте </w:t>
      </w:r>
      <w:r w:rsidRPr="00483AA2">
        <w:rPr>
          <w:sz w:val="25"/>
          <w:szCs w:val="25"/>
        </w:rPr>
        <w:t>представителей Подрядчика, Подрядчик обязан обеспечить соблюдение своими сотрудниками установленных 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14:paraId="5AF17446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bookmarkStart w:id="207" w:name="OLE_LINK13"/>
      <w:bookmarkStart w:id="208" w:name="OLE_LINK12"/>
      <w:bookmarkStart w:id="209" w:name="OLE_LINK15"/>
      <w:bookmarkStart w:id="210" w:name="OLE_LINK14"/>
      <w:r w:rsidRPr="00483AA2">
        <w:rPr>
          <w:sz w:val="25"/>
          <w:szCs w:val="25"/>
        </w:rPr>
        <w:t xml:space="preserve">Персонал </w:t>
      </w:r>
      <w:bookmarkEnd w:id="207"/>
      <w:bookmarkEnd w:id="208"/>
      <w:r w:rsidRPr="00483AA2">
        <w:rPr>
          <w:sz w:val="25"/>
          <w:szCs w:val="25"/>
        </w:rPr>
        <w:t xml:space="preserve">Подрядчика должен пройти инструктаж по правилам и мерам безопасности производства работ </w:t>
      </w:r>
      <w:bookmarkEnd w:id="209"/>
      <w:bookmarkEnd w:id="210"/>
      <w:r w:rsidRPr="00483AA2">
        <w:rPr>
          <w:sz w:val="25"/>
          <w:szCs w:val="25"/>
        </w:rPr>
        <w:t>(п. 3 Правил противопожарного режима в Российской Федерации, утвержденных Постановлением Правительства РФ от 16.09.2020 № 1479 «Об утверждении Правил противопожарного режима в Российской федерации»). Подрядчик обязан обеспечить свой персонал необходимыми средствами индивидуальной защиты, спецодеждой и специальной обувью в соответствии с Постановление Минтруда России от 25.12.1997 № 66 "Об утверждении Типовых отраслевых норм бесплатной выдачи работникам специальной одежды, специальной обуви и других средств индивидуальной защиты».</w:t>
      </w:r>
    </w:p>
    <w:p w14:paraId="57BBC15B" w14:textId="703A9DC9" w:rsidR="00631D6E" w:rsidRPr="00483AA2" w:rsidDel="00572F33" w:rsidRDefault="00631D6E" w:rsidP="00631D6E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del w:id="211" w:author="Яковенко Анастасия Дмитриевна" w:date="2022-08-12T15:47:00Z"/>
          <w:sz w:val="25"/>
          <w:szCs w:val="25"/>
        </w:rPr>
      </w:pPr>
      <w:r w:rsidRPr="00483AA2">
        <w:rPr>
          <w:sz w:val="25"/>
          <w:szCs w:val="25"/>
        </w:rPr>
        <w:t>Подрядчик и персонал Подрядчика должен быть членом профильных СРО, обладать предусмотренными законодательством лицензиями,  допусками, аттестатами и сертификатами в составе, необходимом и достаточном для выполнения работ.</w:t>
      </w:r>
    </w:p>
    <w:p w14:paraId="7C068036" w14:textId="77777777" w:rsidR="00B77706" w:rsidRPr="00572F33" w:rsidRDefault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  <w:pPrChange w:id="212" w:author="Яковенко Анастасия Дмитриевна" w:date="2022-08-12T15:47:00Z">
          <w:pPr>
            <w:spacing w:line="0" w:lineRule="atLeast"/>
            <w:ind w:firstLine="567"/>
            <w:jc w:val="both"/>
          </w:pPr>
        </w:pPrChange>
      </w:pPr>
    </w:p>
    <w:p w14:paraId="20718F34" w14:textId="77777777" w:rsidR="00B77706" w:rsidRPr="00483AA2" w:rsidRDefault="00B77706" w:rsidP="00B77706">
      <w:pPr>
        <w:numPr>
          <w:ilvl w:val="0"/>
          <w:numId w:val="16"/>
        </w:numPr>
        <w:suppressAutoHyphens w:val="0"/>
        <w:spacing w:line="0" w:lineRule="atLeast"/>
        <w:ind w:left="0" w:firstLine="567"/>
        <w:jc w:val="both"/>
        <w:rPr>
          <w:b/>
          <w:sz w:val="25"/>
          <w:szCs w:val="25"/>
        </w:rPr>
      </w:pPr>
      <w:r w:rsidRPr="00483AA2">
        <w:rPr>
          <w:b/>
          <w:sz w:val="25"/>
          <w:szCs w:val="25"/>
        </w:rPr>
        <w:t>Передача документации и результатов выполнения работ:</w:t>
      </w:r>
      <w:r w:rsidRPr="00483AA2">
        <w:rPr>
          <w:sz w:val="25"/>
          <w:szCs w:val="25"/>
        </w:rPr>
        <w:t xml:space="preserve"> </w:t>
      </w:r>
    </w:p>
    <w:p w14:paraId="3F8F93D5" w14:textId="1019D2B3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Заказчик в течение 3 (трех) календарных дней с даты подачи заявки на выполнение работ на конкретный объект, направляет по электронной почте Подрядчику планы БТИ на здание</w:t>
      </w:r>
      <w:ins w:id="213" w:author="Яковенко Анастасия Дмитриевна" w:date="2022-08-12T15:46:00Z">
        <w:r w:rsidR="00572F33" w:rsidRPr="008B5C21">
          <w:t>(если таковой имеется, если нет Подрядчик составляет обмер чертежей данных об</w:t>
        </w:r>
      </w:ins>
      <w:ins w:id="214" w:author="Яковенко Анастасия Дмитриевна" w:date="2022-08-12T15:47:00Z">
        <w:r w:rsidR="00572F33">
          <w:t>ъ</w:t>
        </w:r>
      </w:ins>
      <w:ins w:id="215" w:author="Яковенко Анастасия Дмитриевна" w:date="2022-08-12T15:46:00Z">
        <w:r w:rsidR="00572F33" w:rsidRPr="008B5C21">
          <w:t>ектов).</w:t>
        </w:r>
      </w:ins>
      <w:del w:id="216" w:author="Яковенко Анастасия Дмитриевна" w:date="2022-08-12T15:47:00Z">
        <w:r w:rsidRPr="00483AA2" w:rsidDel="00572F33">
          <w:rPr>
            <w:sz w:val="25"/>
            <w:szCs w:val="25"/>
          </w:rPr>
          <w:delText>.</w:delText>
        </w:r>
      </w:del>
    </w:p>
    <w:p w14:paraId="02273956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По результатам выполнения работ Подрядчик передает Заказчику:</w:t>
      </w:r>
    </w:p>
    <w:p w14:paraId="35CF3B62" w14:textId="77777777" w:rsidR="00B77706" w:rsidRPr="00483AA2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bCs/>
          <w:sz w:val="25"/>
          <w:szCs w:val="25"/>
        </w:rPr>
        <w:t xml:space="preserve">Проектную документацию, </w:t>
      </w:r>
      <w:r w:rsidRPr="00483AA2">
        <w:rPr>
          <w:rFonts w:ascii="Times New Roman" w:hAnsi="Times New Roman" w:cs="Times New Roman"/>
          <w:sz w:val="25"/>
          <w:szCs w:val="25"/>
        </w:rPr>
        <w:t>получившую положительное заключение ФАУ «Главгосэкспертиза России».</w:t>
      </w:r>
    </w:p>
    <w:p w14:paraId="6A25FFB5" w14:textId="77777777" w:rsidR="00B77706" w:rsidRPr="00483AA2" w:rsidRDefault="00B77706" w:rsidP="00B77706">
      <w:pPr>
        <w:pStyle w:val="ab"/>
        <w:numPr>
          <w:ilvl w:val="0"/>
          <w:numId w:val="17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3AA2">
        <w:rPr>
          <w:rFonts w:ascii="Times New Roman" w:hAnsi="Times New Roman" w:cs="Times New Roman"/>
          <w:bCs/>
          <w:sz w:val="25"/>
          <w:szCs w:val="25"/>
        </w:rPr>
        <w:t>Рабочую документацию, согласованную Заказчиком в порядке, указанном в п. 5.4 настоящего Технического задания.</w:t>
      </w:r>
    </w:p>
    <w:p w14:paraId="4ECFC32E" w14:textId="77777777" w:rsidR="00B77706" w:rsidRPr="00483AA2" w:rsidRDefault="00B77706" w:rsidP="00B77706">
      <w:pPr>
        <w:tabs>
          <w:tab w:val="left" w:pos="284"/>
        </w:tabs>
        <w:autoSpaceDE w:val="0"/>
        <w:autoSpaceDN w:val="0"/>
        <w:adjustRightInd w:val="0"/>
        <w:ind w:right="144" w:firstLine="567"/>
        <w:jc w:val="both"/>
        <w:rPr>
          <w:sz w:val="25"/>
          <w:szCs w:val="25"/>
          <w:lang w:eastAsia="ru-RU"/>
        </w:rPr>
      </w:pPr>
      <w:r w:rsidRPr="00483AA2">
        <w:rPr>
          <w:sz w:val="25"/>
          <w:szCs w:val="25"/>
          <w:lang w:eastAsia="ru-RU"/>
        </w:rPr>
        <w:t>Проектно-сметная документация передается Заказчику в бумажной форме – три (три) экземпляра и электронно-цифровой форме на электронном носителе - 1 (один) экземпляр.</w:t>
      </w:r>
    </w:p>
    <w:p w14:paraId="137FA24A" w14:textId="77777777" w:rsidR="00B77706" w:rsidRPr="00483AA2" w:rsidRDefault="00B77706" w:rsidP="00B77706">
      <w:pPr>
        <w:tabs>
          <w:tab w:val="left" w:pos="284"/>
        </w:tabs>
        <w:autoSpaceDE w:val="0"/>
        <w:autoSpaceDN w:val="0"/>
        <w:adjustRightInd w:val="0"/>
        <w:ind w:right="144" w:firstLine="567"/>
        <w:jc w:val="both"/>
        <w:rPr>
          <w:sz w:val="25"/>
          <w:szCs w:val="25"/>
          <w:lang w:eastAsia="ru-RU"/>
        </w:rPr>
      </w:pPr>
      <w:r w:rsidRPr="00483AA2">
        <w:rPr>
          <w:sz w:val="25"/>
          <w:szCs w:val="25"/>
          <w:lang w:eastAsia="ru-RU"/>
        </w:rPr>
        <w:tab/>
        <w:t xml:space="preserve">Рабочая документация </w:t>
      </w:r>
      <w:r w:rsidRPr="00483AA2">
        <w:rPr>
          <w:bCs/>
          <w:sz w:val="25"/>
          <w:szCs w:val="25"/>
          <w:shd w:val="clear" w:color="auto" w:fill="FFFFFF"/>
          <w:lang w:eastAsia="ru-RU"/>
        </w:rPr>
        <w:t>передается</w:t>
      </w:r>
      <w:r w:rsidRPr="00483AA2">
        <w:rPr>
          <w:sz w:val="25"/>
          <w:szCs w:val="25"/>
          <w:lang w:eastAsia="ru-RU"/>
        </w:rPr>
        <w:t xml:space="preserve"> Заказчику в бумажной форме – 3 (три) экземпляра и электронно-цифровой форме на электронном носителе в 1 (одном) экземпляре.</w:t>
      </w:r>
    </w:p>
    <w:p w14:paraId="2281BDE9" w14:textId="77777777" w:rsidR="00B77706" w:rsidRPr="00483AA2" w:rsidRDefault="00B77706" w:rsidP="00B77706">
      <w:pPr>
        <w:ind w:right="144" w:firstLine="567"/>
        <w:jc w:val="both"/>
        <w:rPr>
          <w:sz w:val="25"/>
          <w:szCs w:val="25"/>
          <w:lang w:eastAsia="ru-RU"/>
        </w:rPr>
      </w:pPr>
      <w:r w:rsidRPr="00483AA2">
        <w:rPr>
          <w:sz w:val="25"/>
          <w:szCs w:val="25"/>
          <w:lang w:eastAsia="ru-RU"/>
        </w:rPr>
        <w:t>Проектная и рабочая документация в электронно-цифровой форме выполняется в соответствии с Приказом Минстроя России от 12.05.2017 № 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строительства», дополнительно графические документы предаются в формате  DWG,  сметная документация: в программе смета.ру  в формате sob или sobx.</w:t>
      </w:r>
    </w:p>
    <w:p w14:paraId="665F62FE" w14:textId="77777777" w:rsidR="00B77706" w:rsidRPr="00483AA2" w:rsidRDefault="00B77706" w:rsidP="00B77706">
      <w:pPr>
        <w:spacing w:line="0" w:lineRule="atLeast"/>
        <w:ind w:firstLine="567"/>
        <w:jc w:val="both"/>
        <w:rPr>
          <w:rFonts w:eastAsiaTheme="minorHAnsi"/>
          <w:sz w:val="25"/>
          <w:szCs w:val="25"/>
          <w:lang w:eastAsia="en-US"/>
        </w:rPr>
      </w:pPr>
    </w:p>
    <w:p w14:paraId="746591D2" w14:textId="77777777" w:rsidR="00B77706" w:rsidRPr="00483AA2" w:rsidRDefault="00B77706" w:rsidP="00B77706">
      <w:pPr>
        <w:numPr>
          <w:ilvl w:val="0"/>
          <w:numId w:val="16"/>
        </w:numPr>
        <w:suppressAutoHyphens w:val="0"/>
        <w:spacing w:line="0" w:lineRule="atLeast"/>
        <w:ind w:left="0" w:firstLine="567"/>
        <w:jc w:val="both"/>
        <w:rPr>
          <w:b/>
          <w:sz w:val="25"/>
          <w:szCs w:val="25"/>
        </w:rPr>
      </w:pPr>
      <w:r w:rsidRPr="00483AA2">
        <w:rPr>
          <w:b/>
          <w:sz w:val="25"/>
          <w:szCs w:val="25"/>
        </w:rPr>
        <w:t>Требования к гарантийному сроку работ (или) объему предоставления гарантий их качества</w:t>
      </w:r>
    </w:p>
    <w:p w14:paraId="7798268A" w14:textId="0F30A372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 xml:space="preserve"> Гарантии качества распространяются на работы, выполненные Подрядчиком по Договору, и составляют 24 месяца со дня подписания акта сдачи-приемки выполненных работ. </w:t>
      </w:r>
    </w:p>
    <w:p w14:paraId="230B62B6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 xml:space="preserve"> При обнаружении в период гарантийного срока недостатков в выполненных работах, материалах, оборудовании, Подрядчик обязан устранить их за свой счет в сроки, согласованные и установленные Подрядчиком и Заказчиком в Акте о недостатках с перечнем выявленных недостатков/дефектов, необходимых доработок и сроков их устранения. Гарантийный срок в данном случае продлевается на период устранения выявленных недостатков.  </w:t>
      </w:r>
    </w:p>
    <w:p w14:paraId="06D6AD39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 xml:space="preserve"> Ответственность за вред, причиненный жизни, здоровью людей при выполнении работ или имуществу Заказчика и иных лиц несет Подрядчик.</w:t>
      </w:r>
    </w:p>
    <w:p w14:paraId="74C013A9" w14:textId="77777777" w:rsidR="00B77706" w:rsidRPr="00483AA2" w:rsidRDefault="00B77706" w:rsidP="00B77706">
      <w:pPr>
        <w:numPr>
          <w:ilvl w:val="1"/>
          <w:numId w:val="16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. Подрядчик гарантирует своевременное предоставление необходимой и достоверной информации о ходе и результате выполнения работ.</w:t>
      </w:r>
    </w:p>
    <w:p w14:paraId="07BF1DD4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</w:p>
    <w:p w14:paraId="49E802FD" w14:textId="77777777" w:rsidR="00B77706" w:rsidRPr="00483AA2" w:rsidRDefault="00B77706" w:rsidP="00B77706">
      <w:pPr>
        <w:numPr>
          <w:ilvl w:val="0"/>
          <w:numId w:val="16"/>
        </w:numPr>
        <w:suppressAutoHyphens w:val="0"/>
        <w:spacing w:line="0" w:lineRule="atLeast"/>
        <w:ind w:left="0" w:firstLine="567"/>
        <w:jc w:val="both"/>
        <w:rPr>
          <w:b/>
          <w:sz w:val="25"/>
          <w:szCs w:val="25"/>
        </w:rPr>
      </w:pPr>
      <w:r w:rsidRPr="00483AA2">
        <w:rPr>
          <w:b/>
          <w:sz w:val="25"/>
          <w:szCs w:val="25"/>
        </w:rPr>
        <w:t>Перечень нормативных и регламентирующих документов:</w:t>
      </w:r>
    </w:p>
    <w:p w14:paraId="64C78DDB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Выполнение работ по проектированию систем АУПС и СОУЭ, должны быть выполнены в соответствии с требованиями:</w:t>
      </w:r>
    </w:p>
    <w:p w14:paraId="569A049E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Постановления Правительства РФ от 16.02.2008 № 87 «О составе разделов проектной документации и требованиях к их содержанию»;</w:t>
      </w:r>
    </w:p>
    <w:p w14:paraId="6DAFF71D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 Постановления Правительства РФ от 16.09.2020 № 1479 «Об утверждении Правила противопожарного режима в Российской федерации»;</w:t>
      </w:r>
    </w:p>
    <w:p w14:paraId="12A80BF3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Федеральный закон от 30.03.1999 № 52 «О санитарно-эпидемиологическом благополучии населения»;</w:t>
      </w:r>
    </w:p>
    <w:p w14:paraId="53DF18DB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Федеральный закон от 21.12.1994 № 69-ФЗ «О пожарной безопасности»;</w:t>
      </w:r>
    </w:p>
    <w:p w14:paraId="30C97083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Федеральный Закон от 22.07.2008 № 123 «Технический регламент о требованиях пожарной безопасности»;</w:t>
      </w:r>
    </w:p>
    <w:p w14:paraId="3AEE1B18" w14:textId="77777777" w:rsidR="00B77706" w:rsidRPr="00483AA2" w:rsidRDefault="00B77706" w:rsidP="00B77706">
      <w:pPr>
        <w:spacing w:line="0" w:lineRule="atLeast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- Федеральный закон от 30.12.2009 № 384-ФЗ «Технический регламент о безопасности зданий и сооружений»;</w:t>
      </w:r>
    </w:p>
    <w:p w14:paraId="5B9248D3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bCs/>
          <w:sz w:val="25"/>
          <w:szCs w:val="25"/>
        </w:rPr>
      </w:pPr>
      <w:bookmarkStart w:id="217" w:name="OLE_LINK5"/>
      <w:bookmarkStart w:id="218" w:name="OLE_LINK4"/>
      <w:r w:rsidRPr="00483AA2">
        <w:rPr>
          <w:bCs/>
          <w:sz w:val="25"/>
          <w:szCs w:val="25"/>
        </w:rPr>
        <w:t>ГОСТ Р 53325-2012</w:t>
      </w:r>
      <w:bookmarkEnd w:id="217"/>
      <w:bookmarkEnd w:id="218"/>
      <w:r w:rsidRPr="00483AA2">
        <w:rPr>
          <w:bCs/>
          <w:sz w:val="25"/>
          <w:szCs w:val="25"/>
        </w:rPr>
        <w:t xml:space="preserve"> «Техника пожарная. Технические средства пожарной автоматики. Общие технические требования и методы испытаний»;</w:t>
      </w:r>
    </w:p>
    <w:p w14:paraId="1600B014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bCs/>
          <w:sz w:val="25"/>
          <w:szCs w:val="25"/>
        </w:rPr>
      </w:pPr>
      <w:r w:rsidRPr="00483AA2">
        <w:rPr>
          <w:bCs/>
          <w:sz w:val="25"/>
          <w:szCs w:val="25"/>
        </w:rPr>
        <w:t>ГОСТ Р 21.101-2020 «</w:t>
      </w:r>
      <w:r w:rsidRPr="00483AA2">
        <w:rPr>
          <w:sz w:val="25"/>
          <w:szCs w:val="25"/>
        </w:rPr>
        <w:t>Система проектной документации для строительства. Основные требования к проектной и рабочей документации</w:t>
      </w:r>
      <w:r w:rsidRPr="00483AA2">
        <w:rPr>
          <w:bCs/>
          <w:sz w:val="25"/>
          <w:szCs w:val="25"/>
        </w:rPr>
        <w:t>»;</w:t>
      </w:r>
    </w:p>
    <w:p w14:paraId="336FB88C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</w:r>
    </w:p>
    <w:p w14:paraId="60079F0F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</w:r>
    </w:p>
    <w:p w14:paraId="1F6DF83D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484.1311500.2020 Свод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58D90451" w14:textId="77777777" w:rsidR="00B77706" w:rsidRPr="00483AA2" w:rsidRDefault="00B77706" w:rsidP="00B77706">
      <w:pPr>
        <w:numPr>
          <w:ilvl w:val="0"/>
          <w:numId w:val="19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485.1311500.2020 Свод правил "Системы противопожарной защиты. Установки пожаротушения автоматические. Нормы и правила проектирования;</w:t>
      </w:r>
    </w:p>
    <w:p w14:paraId="18876E32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СП 6.13130.2021 «Системы противопожарной защиты. Электрооборудование. Требования пожарной безопасности»;</w:t>
      </w:r>
    </w:p>
    <w:p w14:paraId="1E9B34AE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bookmarkStart w:id="219" w:name="OLE_LINK1"/>
      <w:r w:rsidRPr="00483AA2">
        <w:rPr>
          <w:sz w:val="25"/>
          <w:szCs w:val="25"/>
        </w:rPr>
        <w:t>СП 12.13130.2009</w:t>
      </w:r>
      <w:bookmarkEnd w:id="219"/>
      <w:r w:rsidRPr="00483AA2">
        <w:rPr>
          <w:sz w:val="25"/>
          <w:szCs w:val="25"/>
        </w:rPr>
        <w:t xml:space="preserve"> «Определение категорий помещений, зданий и наружных установок по взрывопожарной и пожарной опасности»;</w:t>
      </w:r>
    </w:p>
    <w:p w14:paraId="4340B9BF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Правила устройства электроустановок (ПУЭ);</w:t>
      </w:r>
    </w:p>
    <w:p w14:paraId="2522B99E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РД 78.145-93 «Системы и комплексы охранной, пожарной и охранно-пожарной сигнализации. Правила производства и приемки работ»;</w:t>
      </w:r>
    </w:p>
    <w:p w14:paraId="4037A516" w14:textId="77777777" w:rsidR="00B77706" w:rsidRPr="00483AA2" w:rsidRDefault="00B77706" w:rsidP="00B77706">
      <w:pPr>
        <w:numPr>
          <w:ilvl w:val="0"/>
          <w:numId w:val="18"/>
        </w:numPr>
        <w:suppressAutoHyphens w:val="0"/>
        <w:spacing w:line="0" w:lineRule="atLeast"/>
        <w:ind w:left="0"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РД 25.952-90 «Системы автоматического пожаротушения, пожарной, охранной и охранно-пожарной сигнализации. Порядок разработки задания на проектирование»;</w:t>
      </w:r>
    </w:p>
    <w:p w14:paraId="31C509CB" w14:textId="77777777" w:rsidR="00B77706" w:rsidRPr="00483AA2" w:rsidRDefault="00B77706" w:rsidP="00B77706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 w:cstheme="minorBidi"/>
          <w:sz w:val="25"/>
          <w:szCs w:val="25"/>
        </w:rPr>
      </w:pPr>
    </w:p>
    <w:p w14:paraId="6F15918D" w14:textId="77777777" w:rsidR="00B77706" w:rsidRPr="00483AA2" w:rsidRDefault="00B77706" w:rsidP="00B777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3AA2">
        <w:rPr>
          <w:sz w:val="25"/>
          <w:szCs w:val="25"/>
        </w:rPr>
        <w:t>В случае, если в течение выполнения работ по настоящему Техническому заданию, утрачивают силу (признаются недействующими) нормативно-правовые акты (ГОСТ, СП и т.п.), Подрядчику необходимо руководствоваться нормативно-правовыми актами, их заменяющими.</w:t>
      </w:r>
    </w:p>
    <w:p w14:paraId="41D9EEBE" w14:textId="77777777" w:rsidR="00B77706" w:rsidRPr="00483AA2" w:rsidRDefault="00B77706" w:rsidP="00C721F0">
      <w:pPr>
        <w:spacing w:line="0" w:lineRule="atLeast"/>
        <w:rPr>
          <w:b/>
          <w:sz w:val="25"/>
          <w:szCs w:val="25"/>
        </w:rPr>
      </w:pPr>
    </w:p>
    <w:p w14:paraId="7FD5F2D9" w14:textId="77777777" w:rsidR="00023134" w:rsidRPr="00483AA2" w:rsidRDefault="00023134" w:rsidP="00023134">
      <w:pPr>
        <w:ind w:firstLine="567"/>
        <w:jc w:val="center"/>
        <w:rPr>
          <w:b/>
          <w:sz w:val="25"/>
          <w:szCs w:val="25"/>
        </w:rPr>
      </w:pPr>
    </w:p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962"/>
      </w:tblGrid>
      <w:tr w:rsidR="00C721F0" w:rsidRPr="00483AA2" w14:paraId="26C6B545" w14:textId="77777777" w:rsidTr="00F4592D">
        <w:tc>
          <w:tcPr>
            <w:tcW w:w="4712" w:type="dxa"/>
            <w:hideMark/>
          </w:tcPr>
          <w:p w14:paraId="2316EB2B" w14:textId="77777777" w:rsidR="00C721F0" w:rsidRPr="00483AA2" w:rsidRDefault="00C721F0" w:rsidP="00F4592D">
            <w:pPr>
              <w:spacing w:line="20" w:lineRule="atLeast"/>
              <w:rPr>
                <w:b/>
                <w:bCs/>
                <w:color w:val="000000"/>
                <w:sz w:val="25"/>
                <w:szCs w:val="25"/>
              </w:rPr>
            </w:pPr>
            <w:r w:rsidRPr="00483AA2">
              <w:rPr>
                <w:b/>
                <w:bCs/>
                <w:color w:val="000000"/>
                <w:sz w:val="25"/>
                <w:szCs w:val="25"/>
              </w:rPr>
              <w:t>Заместитель генерального директора</w:t>
            </w:r>
          </w:p>
          <w:p w14:paraId="414888F8" w14:textId="77777777" w:rsidR="00C721F0" w:rsidRPr="00483AA2" w:rsidRDefault="00C721F0" w:rsidP="00F4592D">
            <w:pPr>
              <w:spacing w:line="20" w:lineRule="atLeast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483AA2">
              <w:rPr>
                <w:b/>
                <w:bCs/>
                <w:color w:val="000000"/>
                <w:sz w:val="25"/>
                <w:szCs w:val="25"/>
              </w:rPr>
              <w:t>ФГУП «ППП»</w:t>
            </w:r>
          </w:p>
        </w:tc>
        <w:tc>
          <w:tcPr>
            <w:tcW w:w="4962" w:type="dxa"/>
          </w:tcPr>
          <w:p w14:paraId="16BB5C5A" w14:textId="16A4CA50" w:rsidR="00C721F0" w:rsidRPr="00483AA2" w:rsidDel="00B30265" w:rsidRDefault="00C721F0" w:rsidP="00B30265">
            <w:pPr>
              <w:spacing w:line="20" w:lineRule="atLeast"/>
              <w:jc w:val="both"/>
              <w:rPr>
                <w:del w:id="220" w:author="Рожкова Наталья Викторовна" w:date="2022-08-15T11:27:00Z"/>
                <w:b/>
                <w:bCs/>
                <w:color w:val="000000"/>
                <w:sz w:val="25"/>
                <w:szCs w:val="25"/>
              </w:rPr>
              <w:pPrChange w:id="221" w:author="Рожкова Наталья Викторовна" w:date="2022-08-15T11:27:00Z">
                <w:pPr>
                  <w:spacing w:line="20" w:lineRule="atLeast"/>
                  <w:jc w:val="both"/>
                </w:pPr>
              </w:pPrChange>
            </w:pPr>
            <w:r w:rsidRPr="00483AA2">
              <w:rPr>
                <w:b/>
                <w:bCs/>
                <w:color w:val="000000"/>
                <w:sz w:val="25"/>
                <w:szCs w:val="25"/>
              </w:rPr>
              <w:t xml:space="preserve">   </w:t>
            </w:r>
            <w:del w:id="222" w:author="Рожкова Наталья Викторовна" w:date="2022-08-15T11:27:00Z">
              <w:r w:rsidRPr="00483AA2" w:rsidDel="00B30265">
                <w:rPr>
                  <w:b/>
                  <w:bCs/>
                  <w:color w:val="000000"/>
                  <w:sz w:val="25"/>
                  <w:szCs w:val="25"/>
                </w:rPr>
                <w:delText>Генеральный директор</w:delText>
              </w:r>
            </w:del>
          </w:p>
          <w:p w14:paraId="2CD29C66" w14:textId="4AF22FAF" w:rsidR="00C721F0" w:rsidRPr="00483AA2" w:rsidRDefault="00C721F0" w:rsidP="00B30265">
            <w:pPr>
              <w:spacing w:line="20" w:lineRule="atLeast"/>
              <w:jc w:val="both"/>
              <w:rPr>
                <w:b/>
                <w:bCs/>
                <w:color w:val="000000"/>
                <w:sz w:val="25"/>
                <w:szCs w:val="25"/>
              </w:rPr>
              <w:pPrChange w:id="223" w:author="Рожкова Наталья Викторовна" w:date="2022-08-15T11:27:00Z">
                <w:pPr>
                  <w:spacing w:line="20" w:lineRule="atLeast"/>
                  <w:ind w:firstLine="176"/>
                  <w:jc w:val="both"/>
                </w:pPr>
              </w:pPrChange>
            </w:pPr>
            <w:del w:id="224" w:author="Рожкова Наталья Викторовна" w:date="2022-08-15T11:27:00Z">
              <w:r w:rsidRPr="00483AA2" w:rsidDel="00B30265">
                <w:rPr>
                  <w:b/>
                  <w:bCs/>
                  <w:color w:val="000000"/>
                  <w:sz w:val="25"/>
                  <w:szCs w:val="25"/>
                </w:rPr>
                <w:delText>ООО «Маяк безопасности»</w:delText>
              </w:r>
            </w:del>
          </w:p>
        </w:tc>
      </w:tr>
      <w:tr w:rsidR="00C721F0" w:rsidRPr="00483AA2" w14:paraId="3AA6CD7E" w14:textId="77777777" w:rsidTr="00F4592D">
        <w:tc>
          <w:tcPr>
            <w:tcW w:w="4712" w:type="dxa"/>
            <w:hideMark/>
          </w:tcPr>
          <w:p w14:paraId="3024E518" w14:textId="77777777" w:rsidR="00C721F0" w:rsidRPr="00483AA2" w:rsidRDefault="00C721F0" w:rsidP="00F4592D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</w:p>
          <w:p w14:paraId="12759912" w14:textId="77777777" w:rsidR="00C721F0" w:rsidRPr="00483AA2" w:rsidRDefault="00C721F0" w:rsidP="00F4592D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</w:p>
          <w:p w14:paraId="447E08BA" w14:textId="77777777" w:rsidR="00C721F0" w:rsidRPr="00483AA2" w:rsidRDefault="00C721F0" w:rsidP="00F4592D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83AA2">
              <w:rPr>
                <w:color w:val="000000"/>
                <w:sz w:val="25"/>
                <w:szCs w:val="25"/>
              </w:rPr>
              <w:t>______________</w:t>
            </w:r>
            <w:r w:rsidRPr="00483AA2">
              <w:rPr>
                <w:b/>
                <w:bCs/>
                <w:color w:val="000000"/>
                <w:sz w:val="25"/>
                <w:szCs w:val="25"/>
              </w:rPr>
              <w:t xml:space="preserve"> А.И. Стерлев</w:t>
            </w:r>
          </w:p>
        </w:tc>
        <w:tc>
          <w:tcPr>
            <w:tcW w:w="4962" w:type="dxa"/>
            <w:hideMark/>
          </w:tcPr>
          <w:p w14:paraId="3221A276" w14:textId="77777777" w:rsidR="00C721F0" w:rsidRPr="00483AA2" w:rsidRDefault="00C721F0" w:rsidP="00F4592D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</w:p>
          <w:p w14:paraId="4F624901" w14:textId="77777777" w:rsidR="00C721F0" w:rsidRPr="00483AA2" w:rsidRDefault="00C721F0" w:rsidP="00F4592D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</w:p>
          <w:p w14:paraId="089797CA" w14:textId="7CB19158" w:rsidR="00C721F0" w:rsidRPr="00483AA2" w:rsidRDefault="00C721F0" w:rsidP="00B30265">
            <w:pPr>
              <w:spacing w:line="20" w:lineRule="atLeast"/>
              <w:ind w:firstLine="318"/>
              <w:jc w:val="both"/>
              <w:rPr>
                <w:b/>
                <w:color w:val="000000"/>
                <w:sz w:val="25"/>
                <w:szCs w:val="25"/>
              </w:rPr>
              <w:pPrChange w:id="225" w:author="Рожкова Наталья Викторовна" w:date="2022-08-15T11:27:00Z">
                <w:pPr>
                  <w:spacing w:line="20" w:lineRule="atLeast"/>
                  <w:ind w:firstLine="318"/>
                  <w:jc w:val="both"/>
                </w:pPr>
              </w:pPrChange>
            </w:pPr>
            <w:r w:rsidRPr="00483AA2">
              <w:rPr>
                <w:color w:val="000000"/>
                <w:sz w:val="25"/>
                <w:szCs w:val="25"/>
              </w:rPr>
              <w:t xml:space="preserve">______________ </w:t>
            </w:r>
            <w:del w:id="226" w:author="Рожкова Наталья Викторовна" w:date="2022-08-15T11:27:00Z">
              <w:r w:rsidRPr="00483AA2" w:rsidDel="00B30265">
                <w:rPr>
                  <w:b/>
                  <w:bCs/>
                  <w:color w:val="000000"/>
                  <w:sz w:val="25"/>
                  <w:szCs w:val="25"/>
                </w:rPr>
                <w:delText>Л.А. Погребняк</w:delText>
              </w:r>
            </w:del>
            <w:ins w:id="227" w:author="Рожкова Наталья Викторовна" w:date="2022-08-15T11:27:00Z">
              <w:r w:rsidR="00B30265">
                <w:rPr>
                  <w:b/>
                  <w:bCs/>
                  <w:color w:val="000000"/>
                  <w:sz w:val="25"/>
                  <w:szCs w:val="25"/>
                </w:rPr>
                <w:t>/_____/</w:t>
              </w:r>
            </w:ins>
            <w:bookmarkStart w:id="228" w:name="_GoBack"/>
            <w:bookmarkEnd w:id="228"/>
          </w:p>
        </w:tc>
      </w:tr>
      <w:tr w:rsidR="00C721F0" w:rsidRPr="00483AA2" w14:paraId="26F09DAA" w14:textId="77777777" w:rsidTr="00F4592D">
        <w:trPr>
          <w:trHeight w:val="483"/>
        </w:trPr>
        <w:tc>
          <w:tcPr>
            <w:tcW w:w="4712" w:type="dxa"/>
            <w:hideMark/>
          </w:tcPr>
          <w:p w14:paraId="2C261B97" w14:textId="77777777" w:rsidR="00C721F0" w:rsidRPr="00483AA2" w:rsidRDefault="00C721F0" w:rsidP="00F4592D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83AA2">
              <w:rPr>
                <w:color w:val="000000"/>
                <w:sz w:val="25"/>
                <w:szCs w:val="25"/>
              </w:rPr>
              <w:t>М.П.</w:t>
            </w:r>
          </w:p>
        </w:tc>
        <w:tc>
          <w:tcPr>
            <w:tcW w:w="4962" w:type="dxa"/>
            <w:hideMark/>
          </w:tcPr>
          <w:p w14:paraId="4CFD27E7" w14:textId="77777777" w:rsidR="00C721F0" w:rsidRPr="00483AA2" w:rsidRDefault="00C721F0" w:rsidP="00F4592D">
            <w:pPr>
              <w:spacing w:line="20" w:lineRule="atLeast"/>
              <w:ind w:firstLine="318"/>
              <w:jc w:val="both"/>
              <w:rPr>
                <w:color w:val="000000"/>
                <w:sz w:val="25"/>
                <w:szCs w:val="25"/>
              </w:rPr>
            </w:pPr>
            <w:r w:rsidRPr="00483AA2">
              <w:rPr>
                <w:color w:val="000000"/>
                <w:sz w:val="25"/>
                <w:szCs w:val="25"/>
              </w:rPr>
              <w:t>М.П.</w:t>
            </w:r>
          </w:p>
        </w:tc>
      </w:tr>
    </w:tbl>
    <w:p w14:paraId="77DD46F1" w14:textId="77777777" w:rsidR="00C721F0" w:rsidRPr="00483AA2" w:rsidRDefault="00C721F0" w:rsidP="00AE1629">
      <w:pPr>
        <w:spacing w:line="20" w:lineRule="atLeast"/>
        <w:jc w:val="both"/>
        <w:rPr>
          <w:sz w:val="25"/>
          <w:szCs w:val="25"/>
        </w:rPr>
      </w:pPr>
    </w:p>
    <w:sectPr w:rsidR="00C721F0" w:rsidRPr="00483AA2" w:rsidSect="00AE162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CE1E" w14:textId="77777777" w:rsidR="00242F8A" w:rsidRDefault="00242F8A" w:rsidP="00737C56">
      <w:r>
        <w:separator/>
      </w:r>
    </w:p>
  </w:endnote>
  <w:endnote w:type="continuationSeparator" w:id="0">
    <w:p w14:paraId="4698B94D" w14:textId="77777777" w:rsidR="00242F8A" w:rsidRDefault="00242F8A" w:rsidP="0073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50C74" w14:textId="77777777" w:rsidR="00242F8A" w:rsidRDefault="00242F8A" w:rsidP="00737C56">
      <w:r>
        <w:separator/>
      </w:r>
    </w:p>
  </w:footnote>
  <w:footnote w:type="continuationSeparator" w:id="0">
    <w:p w14:paraId="1CBB1B22" w14:textId="77777777" w:rsidR="00242F8A" w:rsidRDefault="00242F8A" w:rsidP="0073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0E22"/>
    <w:multiLevelType w:val="multilevel"/>
    <w:tmpl w:val="9E8E44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1C5250"/>
    <w:multiLevelType w:val="multilevel"/>
    <w:tmpl w:val="17183E7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7613D4"/>
    <w:multiLevelType w:val="hybridMultilevel"/>
    <w:tmpl w:val="DEA29B0A"/>
    <w:lvl w:ilvl="0" w:tplc="31DAC54E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B065C"/>
    <w:multiLevelType w:val="hybridMultilevel"/>
    <w:tmpl w:val="53B6BFB4"/>
    <w:lvl w:ilvl="0" w:tplc="7474025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0A312C17"/>
    <w:multiLevelType w:val="multilevel"/>
    <w:tmpl w:val="D5501BD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3552E7"/>
    <w:multiLevelType w:val="multilevel"/>
    <w:tmpl w:val="7DFEF8C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</w:lvl>
    <w:lvl w:ilvl="2">
      <w:start w:val="1"/>
      <w:numFmt w:val="decimal"/>
      <w:isLgl/>
      <w:lvlText w:val="%1.%2.%3."/>
      <w:lvlJc w:val="left"/>
      <w:pPr>
        <w:ind w:left="2009" w:hanging="720"/>
      </w:pPr>
    </w:lvl>
    <w:lvl w:ilvl="3">
      <w:start w:val="1"/>
      <w:numFmt w:val="decimal"/>
      <w:isLgl/>
      <w:lvlText w:val="%1.%2.%3.%4."/>
      <w:lvlJc w:val="left"/>
      <w:pPr>
        <w:ind w:left="2730" w:hanging="1080"/>
      </w:pPr>
    </w:lvl>
    <w:lvl w:ilvl="4">
      <w:start w:val="1"/>
      <w:numFmt w:val="decimal"/>
      <w:isLgl/>
      <w:lvlText w:val="%1.%2.%3.%4.%5."/>
      <w:lvlJc w:val="left"/>
      <w:pPr>
        <w:ind w:left="3451" w:hanging="1440"/>
      </w:pPr>
    </w:lvl>
    <w:lvl w:ilvl="5">
      <w:start w:val="1"/>
      <w:numFmt w:val="decimal"/>
      <w:isLgl/>
      <w:lvlText w:val="%1.%2.%3.%4.%5.%6."/>
      <w:lvlJc w:val="left"/>
      <w:pPr>
        <w:ind w:left="3812" w:hanging="1440"/>
      </w:pPr>
    </w:lvl>
    <w:lvl w:ilvl="6">
      <w:start w:val="1"/>
      <w:numFmt w:val="decimal"/>
      <w:isLgl/>
      <w:lvlText w:val="%1.%2.%3.%4.%5.%6.%7."/>
      <w:lvlJc w:val="left"/>
      <w:pPr>
        <w:ind w:left="4533" w:hanging="1800"/>
      </w:pPr>
    </w:lvl>
    <w:lvl w:ilvl="7">
      <w:start w:val="1"/>
      <w:numFmt w:val="decimal"/>
      <w:isLgl/>
      <w:lvlText w:val="%1.%2.%3.%4.%5.%6.%7.%8."/>
      <w:lvlJc w:val="left"/>
      <w:pPr>
        <w:ind w:left="5254" w:hanging="2160"/>
      </w:pPr>
    </w:lvl>
    <w:lvl w:ilvl="8">
      <w:start w:val="1"/>
      <w:numFmt w:val="decimal"/>
      <w:isLgl/>
      <w:lvlText w:val="%1.%2.%3.%4.%5.%6.%7.%8.%9."/>
      <w:lvlJc w:val="left"/>
      <w:pPr>
        <w:ind w:left="5615" w:hanging="2160"/>
      </w:pPr>
    </w:lvl>
  </w:abstractNum>
  <w:abstractNum w:abstractNumId="6">
    <w:nsid w:val="16404141"/>
    <w:multiLevelType w:val="hybridMultilevel"/>
    <w:tmpl w:val="1C987AA0"/>
    <w:lvl w:ilvl="0" w:tplc="31DAC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7C50D0"/>
    <w:multiLevelType w:val="multilevel"/>
    <w:tmpl w:val="22EE512A"/>
    <w:lvl w:ilvl="0">
      <w:start w:val="1"/>
      <w:numFmt w:val="decimal"/>
      <w:lvlText w:val="%1."/>
      <w:lvlJc w:val="left"/>
      <w:pPr>
        <w:ind w:left="685" w:hanging="360"/>
      </w:pPr>
    </w:lvl>
    <w:lvl w:ilvl="1">
      <w:start w:val="1"/>
      <w:numFmt w:val="lowerLetter"/>
      <w:lvlText w:val="%2."/>
      <w:lvlJc w:val="left"/>
      <w:pPr>
        <w:ind w:left="1405" w:hanging="360"/>
      </w:pPr>
    </w:lvl>
    <w:lvl w:ilvl="2">
      <w:start w:val="1"/>
      <w:numFmt w:val="lowerRoman"/>
      <w:lvlText w:val="%3."/>
      <w:lvlJc w:val="right"/>
      <w:pPr>
        <w:ind w:left="2125" w:hanging="180"/>
      </w:pPr>
    </w:lvl>
    <w:lvl w:ilvl="3">
      <w:start w:val="1"/>
      <w:numFmt w:val="decimal"/>
      <w:lvlText w:val="%4."/>
      <w:lvlJc w:val="left"/>
      <w:pPr>
        <w:ind w:left="2845" w:hanging="360"/>
      </w:pPr>
    </w:lvl>
    <w:lvl w:ilvl="4">
      <w:start w:val="1"/>
      <w:numFmt w:val="lowerLetter"/>
      <w:lvlText w:val="%5."/>
      <w:lvlJc w:val="left"/>
      <w:pPr>
        <w:ind w:left="3565" w:hanging="360"/>
      </w:pPr>
    </w:lvl>
    <w:lvl w:ilvl="5">
      <w:start w:val="1"/>
      <w:numFmt w:val="lowerRoman"/>
      <w:lvlText w:val="%6."/>
      <w:lvlJc w:val="right"/>
      <w:pPr>
        <w:ind w:left="4285" w:hanging="180"/>
      </w:pPr>
    </w:lvl>
    <w:lvl w:ilvl="6">
      <w:start w:val="1"/>
      <w:numFmt w:val="decimal"/>
      <w:lvlText w:val="%7."/>
      <w:lvlJc w:val="left"/>
      <w:pPr>
        <w:ind w:left="5005" w:hanging="360"/>
      </w:pPr>
    </w:lvl>
    <w:lvl w:ilvl="7">
      <w:start w:val="1"/>
      <w:numFmt w:val="lowerLetter"/>
      <w:lvlText w:val="%8."/>
      <w:lvlJc w:val="left"/>
      <w:pPr>
        <w:ind w:left="5725" w:hanging="360"/>
      </w:pPr>
    </w:lvl>
    <w:lvl w:ilvl="8">
      <w:start w:val="1"/>
      <w:numFmt w:val="lowerRoman"/>
      <w:lvlText w:val="%9."/>
      <w:lvlJc w:val="right"/>
      <w:pPr>
        <w:ind w:left="6445" w:hanging="180"/>
      </w:pPr>
    </w:lvl>
  </w:abstractNum>
  <w:abstractNum w:abstractNumId="8">
    <w:nsid w:val="1E8B73EC"/>
    <w:multiLevelType w:val="multilevel"/>
    <w:tmpl w:val="C6AEA216"/>
    <w:lvl w:ilvl="0">
      <w:start w:val="1"/>
      <w:numFmt w:val="decimal"/>
      <w:lvlText w:val="%1."/>
      <w:lvlJc w:val="center"/>
      <w:pPr>
        <w:ind w:left="86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</w:lvl>
    <w:lvl w:ilvl="4">
      <w:start w:val="1"/>
      <w:numFmt w:val="decimal"/>
      <w:isLgl/>
      <w:lvlText w:val="%1.%2.%3.%4.%5"/>
      <w:lvlJc w:val="left"/>
      <w:pPr>
        <w:ind w:left="158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080"/>
      </w:pPr>
    </w:lvl>
    <w:lvl w:ilvl="6">
      <w:start w:val="1"/>
      <w:numFmt w:val="decimal"/>
      <w:isLgl/>
      <w:lvlText w:val="%1.%2.%3.%4.%5.%6.%7"/>
      <w:lvlJc w:val="left"/>
      <w:pPr>
        <w:ind w:left="194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abstractNum w:abstractNumId="9">
    <w:nsid w:val="217070E2"/>
    <w:multiLevelType w:val="hybridMultilevel"/>
    <w:tmpl w:val="C5329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CA2E64"/>
    <w:multiLevelType w:val="multilevel"/>
    <w:tmpl w:val="CEE60B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9CF1201"/>
    <w:multiLevelType w:val="hybridMultilevel"/>
    <w:tmpl w:val="F8D4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E4478"/>
    <w:multiLevelType w:val="multilevel"/>
    <w:tmpl w:val="00AA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C323377"/>
    <w:multiLevelType w:val="hybridMultilevel"/>
    <w:tmpl w:val="1668155A"/>
    <w:lvl w:ilvl="0" w:tplc="C1648DF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439F5A9A"/>
    <w:multiLevelType w:val="hybridMultilevel"/>
    <w:tmpl w:val="33BE8734"/>
    <w:lvl w:ilvl="0" w:tplc="7474025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47595EA4"/>
    <w:multiLevelType w:val="hybridMultilevel"/>
    <w:tmpl w:val="6658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82287"/>
    <w:multiLevelType w:val="multilevel"/>
    <w:tmpl w:val="D5501BD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4A3071"/>
    <w:multiLevelType w:val="hybridMultilevel"/>
    <w:tmpl w:val="474801F4"/>
    <w:lvl w:ilvl="0" w:tplc="C1648DF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435B2"/>
    <w:multiLevelType w:val="multilevel"/>
    <w:tmpl w:val="467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81E01"/>
    <w:multiLevelType w:val="multilevel"/>
    <w:tmpl w:val="D5501BD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F53465"/>
    <w:multiLevelType w:val="hybridMultilevel"/>
    <w:tmpl w:val="95F8B9E0"/>
    <w:lvl w:ilvl="0" w:tplc="747402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E4F2E10"/>
    <w:multiLevelType w:val="multilevel"/>
    <w:tmpl w:val="BDB2ED6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5"/>
  </w:num>
  <w:num w:numId="5">
    <w:abstractNumId w:val="2"/>
  </w:num>
  <w:num w:numId="6">
    <w:abstractNumId w:val="6"/>
  </w:num>
  <w:num w:numId="7">
    <w:abstractNumId w:val="16"/>
  </w:num>
  <w:num w:numId="8">
    <w:abstractNumId w:val="0"/>
  </w:num>
  <w:num w:numId="9">
    <w:abstractNumId w:val="4"/>
  </w:num>
  <w:num w:numId="10">
    <w:abstractNumId w:val="10"/>
  </w:num>
  <w:num w:numId="11">
    <w:abstractNumId w:val="21"/>
  </w:num>
  <w:num w:numId="12">
    <w:abstractNumId w:val="19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3"/>
  </w:num>
  <w:num w:numId="21">
    <w:abstractNumId w:val="14"/>
  </w:num>
  <w:num w:numId="22">
    <w:abstractNumId w:val="3"/>
  </w:num>
  <w:num w:numId="23">
    <w:abstractNumId w:val="5"/>
  </w:num>
  <w:num w:numId="2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ожкова Наталья Викторовна">
    <w15:presenceInfo w15:providerId="AD" w15:userId="S-1-5-21-838337174-3044543025-2824837665-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9A"/>
    <w:rsid w:val="00005C3A"/>
    <w:rsid w:val="000155C7"/>
    <w:rsid w:val="00023134"/>
    <w:rsid w:val="00043661"/>
    <w:rsid w:val="00044C39"/>
    <w:rsid w:val="000538A5"/>
    <w:rsid w:val="0005448F"/>
    <w:rsid w:val="00061BCC"/>
    <w:rsid w:val="0006265A"/>
    <w:rsid w:val="00063F83"/>
    <w:rsid w:val="00064D64"/>
    <w:rsid w:val="0007484B"/>
    <w:rsid w:val="00081C35"/>
    <w:rsid w:val="000869C8"/>
    <w:rsid w:val="000932E9"/>
    <w:rsid w:val="0009342D"/>
    <w:rsid w:val="00093ECC"/>
    <w:rsid w:val="000B21A0"/>
    <w:rsid w:val="000B34D6"/>
    <w:rsid w:val="000B5382"/>
    <w:rsid w:val="000C0404"/>
    <w:rsid w:val="000C17BD"/>
    <w:rsid w:val="000D54B7"/>
    <w:rsid w:val="000D75DD"/>
    <w:rsid w:val="000E43B9"/>
    <w:rsid w:val="000F1E9D"/>
    <w:rsid w:val="000F5B61"/>
    <w:rsid w:val="00100323"/>
    <w:rsid w:val="00122244"/>
    <w:rsid w:val="00133DFF"/>
    <w:rsid w:val="001364FD"/>
    <w:rsid w:val="00147834"/>
    <w:rsid w:val="0015513F"/>
    <w:rsid w:val="00155E31"/>
    <w:rsid w:val="00156971"/>
    <w:rsid w:val="00166C0E"/>
    <w:rsid w:val="0016750F"/>
    <w:rsid w:val="00176F53"/>
    <w:rsid w:val="00184CE0"/>
    <w:rsid w:val="001870DB"/>
    <w:rsid w:val="001A7F91"/>
    <w:rsid w:val="001B79EB"/>
    <w:rsid w:val="001C0244"/>
    <w:rsid w:val="001C3D9D"/>
    <w:rsid w:val="001C68A7"/>
    <w:rsid w:val="001D2A24"/>
    <w:rsid w:val="001D386C"/>
    <w:rsid w:val="001D5D93"/>
    <w:rsid w:val="001D70F7"/>
    <w:rsid w:val="001D73E0"/>
    <w:rsid w:val="001F3811"/>
    <w:rsid w:val="001F43AE"/>
    <w:rsid w:val="001F7C60"/>
    <w:rsid w:val="00205455"/>
    <w:rsid w:val="00213DA5"/>
    <w:rsid w:val="00220F6E"/>
    <w:rsid w:val="002415AB"/>
    <w:rsid w:val="00242F8A"/>
    <w:rsid w:val="00252C00"/>
    <w:rsid w:val="00261A2B"/>
    <w:rsid w:val="002625FE"/>
    <w:rsid w:val="00265513"/>
    <w:rsid w:val="002658DD"/>
    <w:rsid w:val="00275300"/>
    <w:rsid w:val="00281184"/>
    <w:rsid w:val="0028505F"/>
    <w:rsid w:val="002911C6"/>
    <w:rsid w:val="002946C9"/>
    <w:rsid w:val="00295453"/>
    <w:rsid w:val="00295BB9"/>
    <w:rsid w:val="002A03FA"/>
    <w:rsid w:val="002A6758"/>
    <w:rsid w:val="002C2A2A"/>
    <w:rsid w:val="002C2F78"/>
    <w:rsid w:val="002C5760"/>
    <w:rsid w:val="002D2365"/>
    <w:rsid w:val="002D3267"/>
    <w:rsid w:val="002E313D"/>
    <w:rsid w:val="002E53ED"/>
    <w:rsid w:val="002F0CAB"/>
    <w:rsid w:val="002F7A96"/>
    <w:rsid w:val="00303658"/>
    <w:rsid w:val="00311995"/>
    <w:rsid w:val="00315A87"/>
    <w:rsid w:val="003225A7"/>
    <w:rsid w:val="00330181"/>
    <w:rsid w:val="00336F0B"/>
    <w:rsid w:val="003407BF"/>
    <w:rsid w:val="00355029"/>
    <w:rsid w:val="00361436"/>
    <w:rsid w:val="00364D4C"/>
    <w:rsid w:val="0036570E"/>
    <w:rsid w:val="00373E18"/>
    <w:rsid w:val="00390104"/>
    <w:rsid w:val="003903F6"/>
    <w:rsid w:val="00395BD6"/>
    <w:rsid w:val="00396BCC"/>
    <w:rsid w:val="00396EEA"/>
    <w:rsid w:val="00396F55"/>
    <w:rsid w:val="003B1F09"/>
    <w:rsid w:val="003B2128"/>
    <w:rsid w:val="003C3571"/>
    <w:rsid w:val="003C3F90"/>
    <w:rsid w:val="003D68BE"/>
    <w:rsid w:val="003E1A9A"/>
    <w:rsid w:val="003F2704"/>
    <w:rsid w:val="003F6CBB"/>
    <w:rsid w:val="0040133D"/>
    <w:rsid w:val="00411FC9"/>
    <w:rsid w:val="00414F23"/>
    <w:rsid w:val="004507E3"/>
    <w:rsid w:val="00452015"/>
    <w:rsid w:val="00452812"/>
    <w:rsid w:val="00453037"/>
    <w:rsid w:val="004549DE"/>
    <w:rsid w:val="00455C21"/>
    <w:rsid w:val="00455FA0"/>
    <w:rsid w:val="00457A09"/>
    <w:rsid w:val="00461F8D"/>
    <w:rsid w:val="004650C8"/>
    <w:rsid w:val="00470930"/>
    <w:rsid w:val="0047323C"/>
    <w:rsid w:val="00476E78"/>
    <w:rsid w:val="00483AA2"/>
    <w:rsid w:val="0048601A"/>
    <w:rsid w:val="00497C95"/>
    <w:rsid w:val="004A17C0"/>
    <w:rsid w:val="004B04B9"/>
    <w:rsid w:val="004B33DC"/>
    <w:rsid w:val="004B4320"/>
    <w:rsid w:val="004B7667"/>
    <w:rsid w:val="004D25C5"/>
    <w:rsid w:val="004D5500"/>
    <w:rsid w:val="004E1A43"/>
    <w:rsid w:val="004E286E"/>
    <w:rsid w:val="004F3AC1"/>
    <w:rsid w:val="004F4B45"/>
    <w:rsid w:val="004F5740"/>
    <w:rsid w:val="0050018B"/>
    <w:rsid w:val="00506614"/>
    <w:rsid w:val="00516250"/>
    <w:rsid w:val="0051737E"/>
    <w:rsid w:val="00517B1C"/>
    <w:rsid w:val="00520DE2"/>
    <w:rsid w:val="00522F40"/>
    <w:rsid w:val="00523AE7"/>
    <w:rsid w:val="00524298"/>
    <w:rsid w:val="005354CD"/>
    <w:rsid w:val="00536BAA"/>
    <w:rsid w:val="00547BA7"/>
    <w:rsid w:val="0055726D"/>
    <w:rsid w:val="00560277"/>
    <w:rsid w:val="00562FF6"/>
    <w:rsid w:val="005640B7"/>
    <w:rsid w:val="00571389"/>
    <w:rsid w:val="00571B00"/>
    <w:rsid w:val="00572F33"/>
    <w:rsid w:val="0057479A"/>
    <w:rsid w:val="005762A8"/>
    <w:rsid w:val="00587993"/>
    <w:rsid w:val="00587BD5"/>
    <w:rsid w:val="005900E7"/>
    <w:rsid w:val="00596F66"/>
    <w:rsid w:val="0059704C"/>
    <w:rsid w:val="005A1D08"/>
    <w:rsid w:val="005A2781"/>
    <w:rsid w:val="005A57FA"/>
    <w:rsid w:val="005A6499"/>
    <w:rsid w:val="005B5F9E"/>
    <w:rsid w:val="005B71B8"/>
    <w:rsid w:val="005C2C8B"/>
    <w:rsid w:val="005C5AE7"/>
    <w:rsid w:val="005D1D33"/>
    <w:rsid w:val="005D506B"/>
    <w:rsid w:val="005D67E7"/>
    <w:rsid w:val="005E5213"/>
    <w:rsid w:val="0060048C"/>
    <w:rsid w:val="00600BE7"/>
    <w:rsid w:val="00603CCC"/>
    <w:rsid w:val="006052E3"/>
    <w:rsid w:val="006075F2"/>
    <w:rsid w:val="0061296F"/>
    <w:rsid w:val="00616079"/>
    <w:rsid w:val="0062187A"/>
    <w:rsid w:val="006260BD"/>
    <w:rsid w:val="00631D6E"/>
    <w:rsid w:val="006348B1"/>
    <w:rsid w:val="006401FD"/>
    <w:rsid w:val="00642EB2"/>
    <w:rsid w:val="00646638"/>
    <w:rsid w:val="00655850"/>
    <w:rsid w:val="006661C7"/>
    <w:rsid w:val="00672F88"/>
    <w:rsid w:val="00677C16"/>
    <w:rsid w:val="0068079C"/>
    <w:rsid w:val="00682900"/>
    <w:rsid w:val="006A6965"/>
    <w:rsid w:val="006B0665"/>
    <w:rsid w:val="006B3A00"/>
    <w:rsid w:val="006B431F"/>
    <w:rsid w:val="006B62C5"/>
    <w:rsid w:val="006C6330"/>
    <w:rsid w:val="006C7DDD"/>
    <w:rsid w:val="006D11CB"/>
    <w:rsid w:val="006D42D9"/>
    <w:rsid w:val="006E5290"/>
    <w:rsid w:val="006E78AC"/>
    <w:rsid w:val="006F1227"/>
    <w:rsid w:val="006F1FBE"/>
    <w:rsid w:val="00702240"/>
    <w:rsid w:val="00702C97"/>
    <w:rsid w:val="007050D4"/>
    <w:rsid w:val="007073A3"/>
    <w:rsid w:val="00707907"/>
    <w:rsid w:val="007258AC"/>
    <w:rsid w:val="00727BC0"/>
    <w:rsid w:val="007310F9"/>
    <w:rsid w:val="00732305"/>
    <w:rsid w:val="00737C56"/>
    <w:rsid w:val="00754FBE"/>
    <w:rsid w:val="00763D2A"/>
    <w:rsid w:val="00764D77"/>
    <w:rsid w:val="00766910"/>
    <w:rsid w:val="00773278"/>
    <w:rsid w:val="00777B0B"/>
    <w:rsid w:val="0079271F"/>
    <w:rsid w:val="00797C97"/>
    <w:rsid w:val="007B0D09"/>
    <w:rsid w:val="007B0EC9"/>
    <w:rsid w:val="007B1394"/>
    <w:rsid w:val="007B19BD"/>
    <w:rsid w:val="007B3118"/>
    <w:rsid w:val="007C24E4"/>
    <w:rsid w:val="007D2D07"/>
    <w:rsid w:val="007D4D54"/>
    <w:rsid w:val="007F7942"/>
    <w:rsid w:val="008033B2"/>
    <w:rsid w:val="00812823"/>
    <w:rsid w:val="0081745F"/>
    <w:rsid w:val="00820AC8"/>
    <w:rsid w:val="00824AE1"/>
    <w:rsid w:val="00831F83"/>
    <w:rsid w:val="00834876"/>
    <w:rsid w:val="0084478E"/>
    <w:rsid w:val="008622AF"/>
    <w:rsid w:val="00875F4F"/>
    <w:rsid w:val="00876965"/>
    <w:rsid w:val="0088682B"/>
    <w:rsid w:val="00891A7D"/>
    <w:rsid w:val="008926AE"/>
    <w:rsid w:val="008927C5"/>
    <w:rsid w:val="00892B98"/>
    <w:rsid w:val="00897890"/>
    <w:rsid w:val="008B372B"/>
    <w:rsid w:val="008B546C"/>
    <w:rsid w:val="008B733E"/>
    <w:rsid w:val="008C1F7E"/>
    <w:rsid w:val="008C2BF4"/>
    <w:rsid w:val="008C4592"/>
    <w:rsid w:val="008C7D8C"/>
    <w:rsid w:val="008D1BA5"/>
    <w:rsid w:val="008E4FB8"/>
    <w:rsid w:val="008E6AE4"/>
    <w:rsid w:val="008F24F2"/>
    <w:rsid w:val="00912307"/>
    <w:rsid w:val="00912AB4"/>
    <w:rsid w:val="009156B3"/>
    <w:rsid w:val="009223C6"/>
    <w:rsid w:val="009272FE"/>
    <w:rsid w:val="0092763B"/>
    <w:rsid w:val="00934C99"/>
    <w:rsid w:val="009558AC"/>
    <w:rsid w:val="00956A28"/>
    <w:rsid w:val="00963E93"/>
    <w:rsid w:val="00964DE4"/>
    <w:rsid w:val="00971543"/>
    <w:rsid w:val="00975EFB"/>
    <w:rsid w:val="009832BF"/>
    <w:rsid w:val="00997B4D"/>
    <w:rsid w:val="009B4FA2"/>
    <w:rsid w:val="009B5EDA"/>
    <w:rsid w:val="009C0D20"/>
    <w:rsid w:val="009C11E3"/>
    <w:rsid w:val="009C3EE0"/>
    <w:rsid w:val="009C4F90"/>
    <w:rsid w:val="009D1850"/>
    <w:rsid w:val="009D4965"/>
    <w:rsid w:val="009D7280"/>
    <w:rsid w:val="00A01E16"/>
    <w:rsid w:val="00A01EA7"/>
    <w:rsid w:val="00A06B8B"/>
    <w:rsid w:val="00A16423"/>
    <w:rsid w:val="00A21B74"/>
    <w:rsid w:val="00A2298B"/>
    <w:rsid w:val="00A22E69"/>
    <w:rsid w:val="00A33625"/>
    <w:rsid w:val="00A34DEE"/>
    <w:rsid w:val="00A409BA"/>
    <w:rsid w:val="00A40B6C"/>
    <w:rsid w:val="00A43492"/>
    <w:rsid w:val="00A44D31"/>
    <w:rsid w:val="00A63738"/>
    <w:rsid w:val="00A70072"/>
    <w:rsid w:val="00A758AE"/>
    <w:rsid w:val="00A9762A"/>
    <w:rsid w:val="00AA2209"/>
    <w:rsid w:val="00AA2AC1"/>
    <w:rsid w:val="00AB0E51"/>
    <w:rsid w:val="00AB3325"/>
    <w:rsid w:val="00AB4F6A"/>
    <w:rsid w:val="00AB6336"/>
    <w:rsid w:val="00AC0C94"/>
    <w:rsid w:val="00AC2012"/>
    <w:rsid w:val="00AC5307"/>
    <w:rsid w:val="00AD5986"/>
    <w:rsid w:val="00AE07B7"/>
    <w:rsid w:val="00AE1629"/>
    <w:rsid w:val="00AF2A91"/>
    <w:rsid w:val="00AF3289"/>
    <w:rsid w:val="00AF663C"/>
    <w:rsid w:val="00B076E7"/>
    <w:rsid w:val="00B159C1"/>
    <w:rsid w:val="00B17BD3"/>
    <w:rsid w:val="00B20D82"/>
    <w:rsid w:val="00B30265"/>
    <w:rsid w:val="00B37564"/>
    <w:rsid w:val="00B50452"/>
    <w:rsid w:val="00B50969"/>
    <w:rsid w:val="00B51948"/>
    <w:rsid w:val="00B54D0B"/>
    <w:rsid w:val="00B56EB1"/>
    <w:rsid w:val="00B67AFA"/>
    <w:rsid w:val="00B711B1"/>
    <w:rsid w:val="00B772B0"/>
    <w:rsid w:val="00B77706"/>
    <w:rsid w:val="00B81E75"/>
    <w:rsid w:val="00B82793"/>
    <w:rsid w:val="00B87E70"/>
    <w:rsid w:val="00BA278C"/>
    <w:rsid w:val="00BA65A6"/>
    <w:rsid w:val="00BC419C"/>
    <w:rsid w:val="00BD0EB4"/>
    <w:rsid w:val="00BD13AF"/>
    <w:rsid w:val="00BD27C5"/>
    <w:rsid w:val="00BD36CD"/>
    <w:rsid w:val="00BE2A2C"/>
    <w:rsid w:val="00BF28E0"/>
    <w:rsid w:val="00BF42E4"/>
    <w:rsid w:val="00BF5EE7"/>
    <w:rsid w:val="00C05A51"/>
    <w:rsid w:val="00C21A4B"/>
    <w:rsid w:val="00C267A0"/>
    <w:rsid w:val="00C41BBB"/>
    <w:rsid w:val="00C542AE"/>
    <w:rsid w:val="00C55AAF"/>
    <w:rsid w:val="00C56222"/>
    <w:rsid w:val="00C721F0"/>
    <w:rsid w:val="00C9527F"/>
    <w:rsid w:val="00C962BC"/>
    <w:rsid w:val="00CA4F66"/>
    <w:rsid w:val="00CB51F1"/>
    <w:rsid w:val="00CB747F"/>
    <w:rsid w:val="00CC2517"/>
    <w:rsid w:val="00CC26B6"/>
    <w:rsid w:val="00CC7D97"/>
    <w:rsid w:val="00CD6107"/>
    <w:rsid w:val="00CD7B55"/>
    <w:rsid w:val="00CE010C"/>
    <w:rsid w:val="00CE2B7A"/>
    <w:rsid w:val="00CE31EE"/>
    <w:rsid w:val="00CE40DF"/>
    <w:rsid w:val="00CE5119"/>
    <w:rsid w:val="00CE5FA8"/>
    <w:rsid w:val="00CE7104"/>
    <w:rsid w:val="00CF5231"/>
    <w:rsid w:val="00CF5D1B"/>
    <w:rsid w:val="00D20666"/>
    <w:rsid w:val="00D23E9A"/>
    <w:rsid w:val="00D27F8C"/>
    <w:rsid w:val="00D35E66"/>
    <w:rsid w:val="00D3757F"/>
    <w:rsid w:val="00D4757B"/>
    <w:rsid w:val="00D501D4"/>
    <w:rsid w:val="00D541F2"/>
    <w:rsid w:val="00D623F0"/>
    <w:rsid w:val="00D64F6A"/>
    <w:rsid w:val="00D85DFD"/>
    <w:rsid w:val="00D903D6"/>
    <w:rsid w:val="00DA2159"/>
    <w:rsid w:val="00DA7289"/>
    <w:rsid w:val="00DC00CA"/>
    <w:rsid w:val="00DC293D"/>
    <w:rsid w:val="00DD13DA"/>
    <w:rsid w:val="00DE1E92"/>
    <w:rsid w:val="00DF50FF"/>
    <w:rsid w:val="00DF6CAC"/>
    <w:rsid w:val="00E03019"/>
    <w:rsid w:val="00E16198"/>
    <w:rsid w:val="00E4509E"/>
    <w:rsid w:val="00E51CD8"/>
    <w:rsid w:val="00E57AFB"/>
    <w:rsid w:val="00E644CF"/>
    <w:rsid w:val="00E64CA3"/>
    <w:rsid w:val="00E6609A"/>
    <w:rsid w:val="00E67A7C"/>
    <w:rsid w:val="00E73DDD"/>
    <w:rsid w:val="00E845F0"/>
    <w:rsid w:val="00E87503"/>
    <w:rsid w:val="00E91F82"/>
    <w:rsid w:val="00E926F1"/>
    <w:rsid w:val="00EB23A6"/>
    <w:rsid w:val="00EB34D4"/>
    <w:rsid w:val="00EB4542"/>
    <w:rsid w:val="00EC3008"/>
    <w:rsid w:val="00ED04A1"/>
    <w:rsid w:val="00ED37E6"/>
    <w:rsid w:val="00EF692B"/>
    <w:rsid w:val="00F129F0"/>
    <w:rsid w:val="00F17F6A"/>
    <w:rsid w:val="00F327B3"/>
    <w:rsid w:val="00F34397"/>
    <w:rsid w:val="00F354AB"/>
    <w:rsid w:val="00F4592D"/>
    <w:rsid w:val="00F56C08"/>
    <w:rsid w:val="00F615BB"/>
    <w:rsid w:val="00F62427"/>
    <w:rsid w:val="00F62EC0"/>
    <w:rsid w:val="00F640C8"/>
    <w:rsid w:val="00F739B6"/>
    <w:rsid w:val="00F74739"/>
    <w:rsid w:val="00F813A2"/>
    <w:rsid w:val="00F81548"/>
    <w:rsid w:val="00F844F7"/>
    <w:rsid w:val="00F87520"/>
    <w:rsid w:val="00F92050"/>
    <w:rsid w:val="00F95227"/>
    <w:rsid w:val="00F96765"/>
    <w:rsid w:val="00FA037D"/>
    <w:rsid w:val="00FA3ED8"/>
    <w:rsid w:val="00FA6DBB"/>
    <w:rsid w:val="00FB11C1"/>
    <w:rsid w:val="00FB7121"/>
    <w:rsid w:val="00FB7422"/>
    <w:rsid w:val="00FC09CA"/>
    <w:rsid w:val="00FC5A13"/>
    <w:rsid w:val="00FC6248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F75A"/>
  <w15:docId w15:val="{0989A9E3-716D-4D42-9AA9-23EFAEB6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97B4D"/>
    <w:pPr>
      <w:keepNext/>
      <w:spacing w:before="240" w:after="6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1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1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1A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1A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E1A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1"/>
    <w:rsid w:val="002415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15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 с отступом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3"/>
    <w:rsid w:val="002415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aliases w:val="Знак2, Знак6"/>
    <w:basedOn w:val="a"/>
    <w:link w:val="a6"/>
    <w:unhideWhenUsed/>
    <w:rsid w:val="00737C56"/>
    <w:rPr>
      <w:sz w:val="20"/>
      <w:szCs w:val="20"/>
    </w:rPr>
  </w:style>
  <w:style w:type="character" w:customStyle="1" w:styleId="a6">
    <w:name w:val="Текст сноски Знак"/>
    <w:aliases w:val="Знак2 Знак, Знак6 Знак"/>
    <w:basedOn w:val="a0"/>
    <w:link w:val="a5"/>
    <w:uiPriority w:val="99"/>
    <w:rsid w:val="00737C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basedOn w:val="a0"/>
    <w:unhideWhenUsed/>
    <w:rsid w:val="00737C56"/>
    <w:rPr>
      <w:vertAlign w:val="superscript"/>
    </w:rPr>
  </w:style>
  <w:style w:type="paragraph" w:customStyle="1" w:styleId="a8">
    <w:name w:val="Знак"/>
    <w:basedOn w:val="a"/>
    <w:rsid w:val="0084478E"/>
    <w:pPr>
      <w:suppressAutoHyphens w:val="0"/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997B4D"/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8622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22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GOST_TableList,Bullet List,FooterText,numbered,Paragraphe de liste1,lp1,Цветной список - Акцент 11,Список нумерованный цифры,-Абзац списка,List Paragraph3"/>
    <w:basedOn w:val="a"/>
    <w:link w:val="ac"/>
    <w:uiPriority w:val="34"/>
    <w:qFormat/>
    <w:rsid w:val="005640B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5640B7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640B7"/>
    <w:rPr>
      <w:rFonts w:ascii="Calibri" w:eastAsia="Times New Roman" w:hAnsi="Calibri" w:cs="Calibri"/>
      <w:lang w:eastAsia="ru-RU"/>
    </w:rPr>
  </w:style>
  <w:style w:type="character" w:styleId="af">
    <w:name w:val="Hyperlink"/>
    <w:basedOn w:val="a0"/>
    <w:uiPriority w:val="99"/>
    <w:unhideWhenUsed/>
    <w:rsid w:val="006348B1"/>
    <w:rPr>
      <w:color w:val="0000FF" w:themeColor="hyperlink"/>
      <w:u w:val="single"/>
    </w:rPr>
  </w:style>
  <w:style w:type="character" w:customStyle="1" w:styleId="ac">
    <w:name w:val="Абзац списка Знак"/>
    <w:aliases w:val="GOST_TableList Знак,Bullet List Знак,FooterText Знак,numbered Знак,Paragraphe de liste1 Знак,lp1 Знак,Цветной список - Акцент 11 Знак,Список нумерованный цифры Знак,-Абзац списка Знак,List Paragraph3 Знак"/>
    <w:link w:val="ab"/>
    <w:uiPriority w:val="34"/>
    <w:locked/>
    <w:rsid w:val="00F62EC0"/>
  </w:style>
  <w:style w:type="table" w:styleId="af0">
    <w:name w:val="Table Grid"/>
    <w:basedOn w:val="a1"/>
    <w:uiPriority w:val="59"/>
    <w:rsid w:val="0067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0E43B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E43B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E43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E43B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E43B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0E43B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43B9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endnote text"/>
    <w:basedOn w:val="a"/>
    <w:link w:val="af9"/>
    <w:uiPriority w:val="99"/>
    <w:semiHidden/>
    <w:unhideWhenUsed/>
    <w:rsid w:val="00184CE0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84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a">
    <w:name w:val="endnote reference"/>
    <w:basedOn w:val="a0"/>
    <w:uiPriority w:val="99"/>
    <w:semiHidden/>
    <w:unhideWhenUsed/>
    <w:rsid w:val="00184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0343-2AC7-45C7-82A0-0EB234FF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12027</Words>
  <Characters>68558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laninpv</dc:creator>
  <cp:lastModifiedBy>Рожкова Наталья Викторовна</cp:lastModifiedBy>
  <cp:revision>3</cp:revision>
  <cp:lastPrinted>2022-08-12T12:48:00Z</cp:lastPrinted>
  <dcterms:created xsi:type="dcterms:W3CDTF">2022-08-12T12:58:00Z</dcterms:created>
  <dcterms:modified xsi:type="dcterms:W3CDTF">2022-08-15T08:27:00Z</dcterms:modified>
</cp:coreProperties>
</file>